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CC" w:rsidRDefault="00BF58CC" w:rsidP="00BF58CC">
      <w:pPr>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любительского и спортивного рыболовства:</w:t>
      </w:r>
    </w:p>
    <w:p w:rsidR="00BF58CC" w:rsidRPr="008B0186" w:rsidRDefault="00BF58CC" w:rsidP="003572F3">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BF58CC" w:rsidRPr="008B0186" w:rsidRDefault="00BF58CC" w:rsidP="00BF58CC">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BF58CC" w:rsidRPr="008B0186" w:rsidRDefault="00BF58CC" w:rsidP="00921996">
      <w:pPr>
        <w:autoSpaceDE w:val="0"/>
        <w:autoSpaceDN w:val="0"/>
        <w:adjustRightInd w:val="0"/>
        <w:spacing w:after="0" w:line="240" w:lineRule="auto"/>
        <w:ind w:firstLine="540"/>
        <w:jc w:val="both"/>
        <w:rPr>
          <w:rFonts w:ascii="Calibri" w:hAnsi="Calibri" w:cs="Calibri"/>
        </w:rPr>
      </w:pPr>
    </w:p>
    <w:p w:rsidR="00921996" w:rsidRPr="008B0186" w:rsidRDefault="00921996" w:rsidP="00921996">
      <w:pPr>
        <w:autoSpaceDE w:val="0"/>
        <w:autoSpaceDN w:val="0"/>
        <w:adjustRightInd w:val="0"/>
        <w:spacing w:after="0" w:line="240" w:lineRule="auto"/>
        <w:ind w:firstLine="540"/>
        <w:jc w:val="both"/>
        <w:rPr>
          <w:rFonts w:ascii="Calibri" w:hAnsi="Calibri" w:cs="Calibri"/>
        </w:rPr>
      </w:pPr>
      <w:r w:rsidRPr="008B0186">
        <w:rPr>
          <w:rFonts w:ascii="Calibri" w:hAnsi="Calibri" w:cs="Calibri"/>
        </w:rPr>
        <w:t>35. Виды запретных орудий и способов добычи (вылова) водных биоресурсов:</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35.1. Запрещается добыча (вылов) водных биоресурсов любыми орудиями добычи (вылова), за исключением:</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спиннингами, фидером, "корабликами", "змеями", </w:t>
      </w:r>
      <w:proofErr w:type="spellStart"/>
      <w:r w:rsidRPr="008B0186">
        <w:rPr>
          <w:rFonts w:ascii="Calibri" w:hAnsi="Calibri" w:cs="Calibri"/>
        </w:rPr>
        <w:t>нахлыстовыми</w:t>
      </w:r>
      <w:proofErr w:type="spellEnd"/>
      <w:r w:rsidRPr="008B0186">
        <w:rPr>
          <w:rFonts w:ascii="Calibri" w:hAnsi="Calibri" w:cs="Calibri"/>
        </w:rPr>
        <w:t xml:space="preserve"> удочками с использованием блесен, </w:t>
      </w:r>
      <w:proofErr w:type="spellStart"/>
      <w:r w:rsidRPr="008B0186">
        <w:rPr>
          <w:rFonts w:ascii="Calibri" w:hAnsi="Calibri" w:cs="Calibri"/>
        </w:rPr>
        <w:t>воблеров</w:t>
      </w:r>
      <w:proofErr w:type="spellEnd"/>
      <w:r w:rsidRPr="008B0186">
        <w:rPr>
          <w:rFonts w:ascii="Calibri" w:hAnsi="Calibri" w:cs="Calibri"/>
        </w:rPr>
        <w:t>, мушек и других приманок;</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жерлицами и кружками общим количеством не более 10 штук у одного гражданина;</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закидными удочками ("</w:t>
      </w:r>
      <w:proofErr w:type="spellStart"/>
      <w:r w:rsidRPr="008B0186">
        <w:rPr>
          <w:rFonts w:ascii="Calibri" w:hAnsi="Calibri" w:cs="Calibri"/>
        </w:rPr>
        <w:t>закидушками</w:t>
      </w:r>
      <w:proofErr w:type="spellEnd"/>
      <w:r w:rsidRPr="008B0186">
        <w:rPr>
          <w:rFonts w:ascii="Calibri" w:hAnsi="Calibri" w:cs="Calibri"/>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на дорожку (</w:t>
      </w:r>
      <w:proofErr w:type="spellStart"/>
      <w:r w:rsidRPr="008B0186">
        <w:rPr>
          <w:rFonts w:ascii="Calibri" w:hAnsi="Calibri" w:cs="Calibri"/>
        </w:rPr>
        <w:t>троллингом</w:t>
      </w:r>
      <w:proofErr w:type="spellEnd"/>
      <w:r w:rsidRPr="008B0186">
        <w:rPr>
          <w:rFonts w:ascii="Calibri" w:hAnsi="Calibri" w:cs="Calibri"/>
        </w:rPr>
        <w:t>);</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мелкоячеистыми бреднями (для добычи (вылова) живца) длиной не более 3 м, с размером (шагом) ячеи не более 15 мм;</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proofErr w:type="spellStart"/>
      <w:r w:rsidRPr="008B0186">
        <w:rPr>
          <w:rFonts w:ascii="Calibri" w:hAnsi="Calibri" w:cs="Calibri"/>
        </w:rPr>
        <w:t>раколовками</w:t>
      </w:r>
      <w:proofErr w:type="spellEnd"/>
      <w:r w:rsidRPr="008B0186">
        <w:rPr>
          <w:rFonts w:ascii="Calibri" w:hAnsi="Calibri" w:cs="Calibri"/>
        </w:rPr>
        <w:t xml:space="preserve"> в количестве не более 5 штук у одного гражданина, с диаметром каждой </w:t>
      </w:r>
      <w:proofErr w:type="spellStart"/>
      <w:r w:rsidRPr="008B0186">
        <w:rPr>
          <w:rFonts w:ascii="Calibri" w:hAnsi="Calibri" w:cs="Calibri"/>
        </w:rPr>
        <w:t>раколовки</w:t>
      </w:r>
      <w:proofErr w:type="spellEnd"/>
      <w:r w:rsidRPr="008B0186">
        <w:rPr>
          <w:rFonts w:ascii="Calibri" w:hAnsi="Calibri" w:cs="Calibri"/>
        </w:rPr>
        <w:t xml:space="preserve"> не более 80 см;</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w:t>
      </w:r>
      <w:proofErr w:type="spellStart"/>
      <w:r w:rsidRPr="008B0186">
        <w:rPr>
          <w:rFonts w:ascii="Calibri" w:hAnsi="Calibri" w:cs="Calibri"/>
        </w:rPr>
        <w:t>мормышовое</w:t>
      </w:r>
      <w:proofErr w:type="spellEnd"/>
      <w:r w:rsidRPr="008B0186">
        <w:rPr>
          <w:rFonts w:ascii="Calibri" w:hAnsi="Calibri" w:cs="Calibri"/>
        </w:rPr>
        <w:t xml:space="preserve"> корыто) с входным отверстием диаметром не более 200 мм;</w:t>
      </w:r>
    </w:p>
    <w:p w:rsidR="00921996" w:rsidRPr="008B0186" w:rsidRDefault="00921996" w:rsidP="00921996">
      <w:pPr>
        <w:autoSpaceDE w:val="0"/>
        <w:autoSpaceDN w:val="0"/>
        <w:adjustRightInd w:val="0"/>
        <w:spacing w:after="0" w:line="240" w:lineRule="auto"/>
        <w:jc w:val="both"/>
        <w:rPr>
          <w:rFonts w:ascii="Calibri" w:hAnsi="Calibri" w:cs="Calibri"/>
        </w:rPr>
      </w:pPr>
    </w:p>
    <w:p w:rsidR="00921996" w:rsidRPr="008B0186" w:rsidRDefault="00921996" w:rsidP="00921996">
      <w:pPr>
        <w:autoSpaceDE w:val="0"/>
        <w:autoSpaceDN w:val="0"/>
        <w:adjustRightInd w:val="0"/>
        <w:spacing w:after="0" w:line="240" w:lineRule="auto"/>
        <w:ind w:firstLine="540"/>
        <w:jc w:val="both"/>
        <w:rPr>
          <w:rFonts w:ascii="Calibri" w:hAnsi="Calibri" w:cs="Calibri"/>
        </w:rPr>
      </w:pPr>
      <w:r w:rsidRPr="008B0186">
        <w:rPr>
          <w:rFonts w:ascii="Calibri" w:hAnsi="Calibri" w:cs="Calibri"/>
        </w:rPr>
        <w:lastRenderedPageBreak/>
        <w:t>35.1.2. на рыбопромысловых участках, предоставленных для организации любительского и спортивного рыболовства:</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35.1.2.1. орудиями добычи (вылова), указанными в </w:t>
      </w:r>
      <w:hyperlink r:id="rId5" w:history="1">
        <w:r w:rsidRPr="008B0186">
          <w:rPr>
            <w:rFonts w:ascii="Calibri" w:hAnsi="Calibri" w:cs="Calibri"/>
          </w:rPr>
          <w:t>пункте 35.1.1</w:t>
        </w:r>
      </w:hyperlink>
      <w:r w:rsidRPr="008B0186">
        <w:rPr>
          <w:rFonts w:ascii="Calibri" w:hAnsi="Calibri" w:cs="Calibri"/>
        </w:rPr>
        <w:t xml:space="preserve"> Правил рыболовства;</w:t>
      </w:r>
    </w:p>
    <w:p w:rsidR="00921996" w:rsidRPr="008B0186" w:rsidRDefault="00921996" w:rsidP="00921996">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35.1.2.2. в водных объектах рыбохозяйственного значения или их частях:</w:t>
      </w:r>
    </w:p>
    <w:p w:rsidR="008637E2" w:rsidRPr="008B0186" w:rsidRDefault="008637E2" w:rsidP="008637E2">
      <w:pPr>
        <w:autoSpaceDE w:val="0"/>
        <w:autoSpaceDN w:val="0"/>
        <w:adjustRightInd w:val="0"/>
        <w:spacing w:after="0" w:line="240" w:lineRule="auto"/>
        <w:ind w:firstLine="540"/>
        <w:jc w:val="both"/>
        <w:rPr>
          <w:rFonts w:ascii="Calibri" w:hAnsi="Calibri" w:cs="Calibri"/>
        </w:rPr>
      </w:pPr>
      <w:r w:rsidRPr="008B0186">
        <w:rPr>
          <w:rFonts w:ascii="Calibri" w:hAnsi="Calibri" w:cs="Calibri"/>
        </w:rPr>
        <w:t xml:space="preserve">в) </w:t>
      </w:r>
      <w:proofErr w:type="gramStart"/>
      <w:r w:rsidRPr="008B0186">
        <w:rPr>
          <w:rFonts w:ascii="Calibri" w:hAnsi="Calibri" w:cs="Calibri"/>
        </w:rPr>
        <w:t>расположенных</w:t>
      </w:r>
      <w:proofErr w:type="gramEnd"/>
      <w:r w:rsidRPr="008B0186">
        <w:rPr>
          <w:rFonts w:ascii="Calibri" w:hAnsi="Calibri" w:cs="Calibri"/>
        </w:rPr>
        <w:t xml:space="preserve"> на территории Курганской области:</w:t>
      </w:r>
    </w:p>
    <w:p w:rsidR="008637E2" w:rsidRPr="008B0186" w:rsidRDefault="008637E2" w:rsidP="008637E2">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ставными сетями в количестве не более 2 штук на гражданина с общей длиной не более </w:t>
      </w:r>
      <w:r w:rsidR="00C51B42">
        <w:rPr>
          <w:rFonts w:ascii="Calibri" w:hAnsi="Calibri" w:cs="Calibri"/>
        </w:rPr>
        <w:t xml:space="preserve">     </w:t>
      </w:r>
      <w:r w:rsidRPr="008B0186">
        <w:rPr>
          <w:rFonts w:ascii="Calibri" w:hAnsi="Calibri" w:cs="Calibri"/>
        </w:rPr>
        <w:t xml:space="preserve">50 м или фитилями в количестве не более 2 штук на гражданина, с размером (шагом) ячеи, указанным в </w:t>
      </w:r>
      <w:hyperlink r:id="rId6" w:history="1">
        <w:r w:rsidRPr="008B0186">
          <w:rPr>
            <w:rFonts w:ascii="Calibri" w:hAnsi="Calibri" w:cs="Calibri"/>
          </w:rPr>
          <w:t>пункте 18.5</w:t>
        </w:r>
      </w:hyperlink>
      <w:r w:rsidRPr="008B0186">
        <w:rPr>
          <w:rFonts w:ascii="Calibri" w:hAnsi="Calibri" w:cs="Calibri"/>
        </w:rPr>
        <w:t xml:space="preserve"> Правил рыболовства;</w:t>
      </w:r>
    </w:p>
    <w:p w:rsidR="008A370F" w:rsidRPr="008B0186" w:rsidRDefault="008A370F" w:rsidP="008A370F">
      <w:pPr>
        <w:autoSpaceDE w:val="0"/>
        <w:autoSpaceDN w:val="0"/>
        <w:adjustRightInd w:val="0"/>
        <w:spacing w:after="0" w:line="240" w:lineRule="auto"/>
        <w:ind w:firstLine="540"/>
        <w:jc w:val="both"/>
        <w:rPr>
          <w:rFonts w:ascii="Calibri" w:hAnsi="Calibri" w:cs="Calibri"/>
        </w:rPr>
      </w:pPr>
      <w:r w:rsidRPr="008B0186">
        <w:rPr>
          <w:rFonts w:ascii="Calibri" w:hAnsi="Calibri" w:cs="Calibri"/>
        </w:rPr>
        <w:t>18.5. Размер ячеи орудий добычи (вылова), размер и конструкция орудий добычи (вылова) водных биоресурсов:</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18.5.1. запрещается применение орудий добычи (вылова) с размером (шагом) ячеи меньше указанного в </w:t>
      </w:r>
      <w:hyperlink w:anchor="Par3" w:history="1">
        <w:r w:rsidRPr="008B0186">
          <w:rPr>
            <w:rFonts w:ascii="Calibri" w:hAnsi="Calibri" w:cs="Calibri"/>
          </w:rPr>
          <w:t>таблицах 7</w:t>
        </w:r>
      </w:hyperlink>
      <w:r w:rsidRPr="008B0186">
        <w:rPr>
          <w:rFonts w:ascii="Calibri" w:hAnsi="Calibri" w:cs="Calibri"/>
        </w:rPr>
        <w:t xml:space="preserve">, </w:t>
      </w:r>
      <w:hyperlink r:id="rId7" w:history="1">
        <w:r w:rsidRPr="008B0186">
          <w:rPr>
            <w:rFonts w:ascii="Calibri" w:hAnsi="Calibri" w:cs="Calibri"/>
          </w:rPr>
          <w:t>8</w:t>
        </w:r>
      </w:hyperlink>
      <w:r w:rsidRPr="008B0186">
        <w:rPr>
          <w:rFonts w:ascii="Calibri" w:hAnsi="Calibri" w:cs="Calibri"/>
        </w:rPr>
        <w:t>.</w:t>
      </w:r>
    </w:p>
    <w:p w:rsidR="008A370F" w:rsidRPr="008B0186" w:rsidRDefault="008A370F" w:rsidP="008A370F">
      <w:pPr>
        <w:autoSpaceDE w:val="0"/>
        <w:autoSpaceDN w:val="0"/>
        <w:adjustRightInd w:val="0"/>
        <w:spacing w:after="0" w:line="240" w:lineRule="auto"/>
        <w:jc w:val="both"/>
        <w:outlineLvl w:val="0"/>
        <w:rPr>
          <w:rFonts w:ascii="Calibri" w:hAnsi="Calibri" w:cs="Calibri"/>
        </w:rPr>
      </w:pPr>
    </w:p>
    <w:p w:rsidR="008A370F" w:rsidRPr="008B0186" w:rsidRDefault="008A370F" w:rsidP="008A370F">
      <w:pPr>
        <w:autoSpaceDE w:val="0"/>
        <w:autoSpaceDN w:val="0"/>
        <w:adjustRightInd w:val="0"/>
        <w:spacing w:after="0" w:line="240" w:lineRule="auto"/>
        <w:jc w:val="right"/>
        <w:outlineLvl w:val="0"/>
        <w:rPr>
          <w:rFonts w:ascii="Calibri" w:hAnsi="Calibri" w:cs="Calibri"/>
        </w:rPr>
      </w:pPr>
      <w:bookmarkStart w:id="0" w:name="Par3"/>
      <w:bookmarkEnd w:id="0"/>
      <w:r w:rsidRPr="008B0186">
        <w:rPr>
          <w:rFonts w:ascii="Calibri" w:hAnsi="Calibri" w:cs="Calibri"/>
        </w:rPr>
        <w:t>Таблица 7</w:t>
      </w:r>
    </w:p>
    <w:p w:rsidR="008A370F" w:rsidRPr="008B0186" w:rsidRDefault="008A370F" w:rsidP="008A370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288"/>
        <w:gridCol w:w="1243"/>
        <w:gridCol w:w="1243"/>
        <w:gridCol w:w="1244"/>
      </w:tblGrid>
      <w:tr w:rsidR="008B0186" w:rsidRPr="008B0186">
        <w:tc>
          <w:tcPr>
            <w:tcW w:w="2041" w:type="dxa"/>
            <w:vMerge w:val="restart"/>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 xml:space="preserve">Орудия добычи (вылова) </w:t>
            </w:r>
            <w:hyperlink r:id="rId8" w:history="1">
              <w:r w:rsidRPr="008B0186">
                <w:rPr>
                  <w:rFonts w:ascii="Calibri" w:hAnsi="Calibri" w:cs="Calibri"/>
                </w:rPr>
                <w:t>&lt;1&gt;</w:t>
              </w:r>
            </w:hyperlink>
          </w:p>
        </w:tc>
        <w:tc>
          <w:tcPr>
            <w:tcW w:w="3288" w:type="dxa"/>
            <w:vMerge w:val="restart"/>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Наименование водных биоресурсов</w:t>
            </w:r>
          </w:p>
        </w:tc>
        <w:tc>
          <w:tcPr>
            <w:tcW w:w="3730" w:type="dxa"/>
            <w:gridSpan w:val="3"/>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 xml:space="preserve">Минимальный размер (шаг) ячеи, </w:t>
            </w:r>
            <w:proofErr w:type="gramStart"/>
            <w:r w:rsidRPr="008B0186">
              <w:rPr>
                <w:rFonts w:ascii="Calibri" w:hAnsi="Calibri" w:cs="Calibri"/>
              </w:rPr>
              <w:t>мм</w:t>
            </w:r>
            <w:proofErr w:type="gramEnd"/>
          </w:p>
        </w:tc>
      </w:tr>
      <w:tr w:rsidR="008B0186" w:rsidRPr="008B0186">
        <w:tc>
          <w:tcPr>
            <w:tcW w:w="2041" w:type="dxa"/>
            <w:vMerge/>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куток, мотня, котел, бочка</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 xml:space="preserve">приводы </w:t>
            </w:r>
            <w:hyperlink r:id="rId9" w:history="1">
              <w:r w:rsidRPr="008B0186">
                <w:rPr>
                  <w:rFonts w:ascii="Calibri" w:hAnsi="Calibri" w:cs="Calibri"/>
                </w:rPr>
                <w:t>&lt;2&gt;</w:t>
              </w:r>
            </w:hyperlink>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крылья</w:t>
            </w:r>
          </w:p>
        </w:tc>
      </w:tr>
      <w:tr w:rsidR="008B0186" w:rsidRPr="008B0186">
        <w:tc>
          <w:tcPr>
            <w:tcW w:w="2041" w:type="dxa"/>
            <w:vMerge w:val="restart"/>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Закидные невода</w:t>
            </w:r>
          </w:p>
        </w:tc>
        <w:tc>
          <w:tcPr>
            <w:tcW w:w="3288"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Карась</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32</w:t>
            </w:r>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36</w:t>
            </w:r>
          </w:p>
        </w:tc>
      </w:tr>
      <w:tr w:rsidR="008B0186" w:rsidRPr="008B0186">
        <w:tc>
          <w:tcPr>
            <w:tcW w:w="2041" w:type="dxa"/>
            <w:vMerge/>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Прочие виды рыб в озерах, реках и пойменных системах</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20</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22</w:t>
            </w:r>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r>
      <w:tr w:rsidR="008B0186" w:rsidRPr="008B0186">
        <w:tc>
          <w:tcPr>
            <w:tcW w:w="2041" w:type="dxa"/>
            <w:vMerge w:val="restart"/>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Ставные невода</w:t>
            </w:r>
          </w:p>
        </w:tc>
        <w:tc>
          <w:tcPr>
            <w:tcW w:w="3288"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Карась в озерах</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40</w:t>
            </w:r>
          </w:p>
        </w:tc>
      </w:tr>
      <w:tr w:rsidR="008B0186" w:rsidRPr="008B0186">
        <w:tc>
          <w:tcPr>
            <w:tcW w:w="2041" w:type="dxa"/>
            <w:vMerge/>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Пелядь в озерах</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10</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10</w:t>
            </w:r>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10</w:t>
            </w:r>
          </w:p>
        </w:tc>
      </w:tr>
      <w:tr w:rsidR="008B0186" w:rsidRPr="008B0186">
        <w:tc>
          <w:tcPr>
            <w:tcW w:w="2041" w:type="dxa"/>
            <w:vMerge/>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Прочие виды рыб в озерах</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24</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24</w:t>
            </w:r>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r>
      <w:tr w:rsidR="008B0186" w:rsidRPr="008B0186">
        <w:tc>
          <w:tcPr>
            <w:tcW w:w="2041"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Донный трал</w:t>
            </w:r>
          </w:p>
        </w:tc>
        <w:tc>
          <w:tcPr>
            <w:tcW w:w="3288"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Все виды рыб в озерах</w:t>
            </w:r>
          </w:p>
        </w:tc>
        <w:tc>
          <w:tcPr>
            <w:tcW w:w="1243"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c>
          <w:tcPr>
            <w:tcW w:w="1243"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w:t>
            </w:r>
          </w:p>
        </w:tc>
        <w:tc>
          <w:tcPr>
            <w:tcW w:w="1244"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w:t>
            </w:r>
          </w:p>
        </w:tc>
      </w:tr>
      <w:tr w:rsidR="008B0186" w:rsidRPr="008B0186">
        <w:tc>
          <w:tcPr>
            <w:tcW w:w="2041" w:type="dxa"/>
            <w:vMerge w:val="restart"/>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Фитили</w:t>
            </w:r>
          </w:p>
        </w:tc>
        <w:tc>
          <w:tcPr>
            <w:tcW w:w="3288"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Все виды рыб в реках</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26</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w:t>
            </w:r>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40</w:t>
            </w:r>
          </w:p>
        </w:tc>
      </w:tr>
      <w:tr w:rsidR="008B0186" w:rsidRPr="008B0186">
        <w:tc>
          <w:tcPr>
            <w:tcW w:w="2041" w:type="dxa"/>
            <w:vMerge/>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 xml:space="preserve">Гольян, </w:t>
            </w:r>
            <w:proofErr w:type="spellStart"/>
            <w:r w:rsidRPr="008B0186">
              <w:rPr>
                <w:rFonts w:ascii="Calibri" w:hAnsi="Calibri" w:cs="Calibri"/>
              </w:rPr>
              <w:t>верховка</w:t>
            </w:r>
            <w:proofErr w:type="spellEnd"/>
            <w:r w:rsidRPr="008B0186">
              <w:rPr>
                <w:rFonts w:ascii="Calibri" w:hAnsi="Calibri" w:cs="Calibri"/>
              </w:rPr>
              <w:t xml:space="preserve"> в озерах</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3,5 (но не более 8)</w:t>
            </w:r>
          </w:p>
        </w:tc>
        <w:tc>
          <w:tcPr>
            <w:tcW w:w="1243"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w:t>
            </w:r>
          </w:p>
        </w:tc>
        <w:tc>
          <w:tcPr>
            <w:tcW w:w="12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3,5 (но не более 8)</w:t>
            </w:r>
          </w:p>
        </w:tc>
      </w:tr>
      <w:tr w:rsidR="008B0186" w:rsidRPr="008B0186">
        <w:tc>
          <w:tcPr>
            <w:tcW w:w="2041" w:type="dxa"/>
            <w:vMerge/>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 xml:space="preserve">Все виды рыб в озерах за исключением гольяна и </w:t>
            </w:r>
            <w:proofErr w:type="spellStart"/>
            <w:r w:rsidRPr="008B0186">
              <w:rPr>
                <w:rFonts w:ascii="Calibri" w:hAnsi="Calibri" w:cs="Calibri"/>
              </w:rPr>
              <w:t>верховки</w:t>
            </w:r>
            <w:proofErr w:type="spellEnd"/>
          </w:p>
        </w:tc>
        <w:tc>
          <w:tcPr>
            <w:tcW w:w="1243"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c>
          <w:tcPr>
            <w:tcW w:w="1243"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w:t>
            </w:r>
          </w:p>
        </w:tc>
        <w:tc>
          <w:tcPr>
            <w:tcW w:w="1244" w:type="dxa"/>
            <w:tcBorders>
              <w:top w:val="single" w:sz="4" w:space="0" w:color="auto"/>
              <w:left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40</w:t>
            </w:r>
          </w:p>
        </w:tc>
      </w:tr>
      <w:tr w:rsidR="008B0186" w:rsidRPr="008B0186">
        <w:tc>
          <w:tcPr>
            <w:tcW w:w="9059" w:type="dxa"/>
            <w:gridSpan w:val="5"/>
            <w:tcBorders>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bookmarkStart w:id="1" w:name="_GoBack"/>
            <w:bookmarkEnd w:id="1"/>
            <w:r w:rsidRPr="008B0186">
              <w:rPr>
                <w:rFonts w:ascii="Calibri" w:hAnsi="Calibri" w:cs="Calibri"/>
              </w:rPr>
              <w:t xml:space="preserve">(в ред. </w:t>
            </w:r>
            <w:hyperlink r:id="rId10" w:history="1">
              <w:r w:rsidRPr="008B0186">
                <w:rPr>
                  <w:rFonts w:ascii="Calibri" w:hAnsi="Calibri" w:cs="Calibri"/>
                </w:rPr>
                <w:t>Приказа</w:t>
              </w:r>
            </w:hyperlink>
            <w:r w:rsidRPr="008B0186">
              <w:rPr>
                <w:rFonts w:ascii="Calibri" w:hAnsi="Calibri" w:cs="Calibri"/>
              </w:rPr>
              <w:t xml:space="preserve"> Минсельхоза России от 20.02.2017 N 72)</w:t>
            </w:r>
          </w:p>
        </w:tc>
      </w:tr>
    </w:tbl>
    <w:p w:rsidR="008A370F" w:rsidRPr="008B0186" w:rsidRDefault="008A370F" w:rsidP="008A370F">
      <w:pPr>
        <w:autoSpaceDE w:val="0"/>
        <w:autoSpaceDN w:val="0"/>
        <w:adjustRightInd w:val="0"/>
        <w:spacing w:after="0" w:line="240" w:lineRule="auto"/>
        <w:ind w:firstLine="540"/>
        <w:jc w:val="both"/>
        <w:rPr>
          <w:rFonts w:ascii="Calibri" w:hAnsi="Calibri" w:cs="Calibri"/>
        </w:rPr>
      </w:pPr>
      <w:r w:rsidRPr="008B0186">
        <w:rPr>
          <w:rFonts w:ascii="Calibri" w:hAnsi="Calibri" w:cs="Calibri"/>
        </w:rPr>
        <w:t>--------------------------------</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&lt;1&gt; Указанные орудия добычи (вылова) применяются в течение всего года, за исключением запретных сроков. </w:t>
      </w:r>
      <w:proofErr w:type="gramStart"/>
      <w:r w:rsidRPr="008B0186">
        <w:rPr>
          <w:rFonts w:ascii="Calibri" w:hAnsi="Calibri" w:cs="Calibri"/>
        </w:rPr>
        <w:t xml:space="preserve">Для осуществления промышленного рыболовства орудиями добычи (вылова), указанными в </w:t>
      </w:r>
      <w:hyperlink r:id="rId11" w:history="1">
        <w:r w:rsidRPr="008B0186">
          <w:rPr>
            <w:rFonts w:ascii="Calibri" w:hAnsi="Calibri" w:cs="Calibri"/>
          </w:rPr>
          <w:t>таблице 7</w:t>
        </w:r>
      </w:hyperlink>
      <w:r w:rsidRPr="008B0186">
        <w:rPr>
          <w:rFonts w:ascii="Calibri" w:hAnsi="Calibri" w:cs="Calibri"/>
        </w:rPr>
        <w:t xml:space="preserve">, разрешается применение всех видов механизации (лодочные моторы, лодки, катера, трактора, автомобили, снегоходы, лебедки, </w:t>
      </w:r>
      <w:proofErr w:type="spellStart"/>
      <w:r w:rsidRPr="008B0186">
        <w:rPr>
          <w:rFonts w:ascii="Calibri" w:hAnsi="Calibri" w:cs="Calibri"/>
        </w:rPr>
        <w:t>ледобуры</w:t>
      </w:r>
      <w:proofErr w:type="spellEnd"/>
      <w:r w:rsidRPr="008B0186">
        <w:rPr>
          <w:rFonts w:ascii="Calibri" w:hAnsi="Calibri" w:cs="Calibri"/>
        </w:rPr>
        <w:t xml:space="preserve"> и т.д.), в </w:t>
      </w:r>
      <w:proofErr w:type="spellStart"/>
      <w:r w:rsidRPr="008B0186">
        <w:rPr>
          <w:rFonts w:ascii="Calibri" w:hAnsi="Calibri" w:cs="Calibri"/>
        </w:rPr>
        <w:t>т.ч</w:t>
      </w:r>
      <w:proofErr w:type="spellEnd"/>
      <w:r w:rsidRPr="008B0186">
        <w:rPr>
          <w:rFonts w:ascii="Calibri" w:hAnsi="Calibri" w:cs="Calibri"/>
        </w:rPr>
        <w:t>. на льду и в водоохранной зоне.</w:t>
      </w:r>
      <w:proofErr w:type="gramEnd"/>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lastRenderedPageBreak/>
        <w:t>&lt;2&gt; Длина каждого из приводов в неводах всех видов не должна превышать 1/3 длины соответствующего крыла.</w:t>
      </w:r>
    </w:p>
    <w:p w:rsidR="008A370F" w:rsidRPr="008B0186" w:rsidRDefault="008A370F" w:rsidP="008A370F">
      <w:pPr>
        <w:autoSpaceDE w:val="0"/>
        <w:autoSpaceDN w:val="0"/>
        <w:adjustRightInd w:val="0"/>
        <w:spacing w:after="0" w:line="240" w:lineRule="auto"/>
        <w:jc w:val="both"/>
        <w:outlineLvl w:val="0"/>
        <w:rPr>
          <w:rFonts w:ascii="Calibri" w:hAnsi="Calibri" w:cs="Calibri"/>
        </w:rPr>
      </w:pPr>
    </w:p>
    <w:p w:rsidR="008A370F" w:rsidRPr="008B0186" w:rsidRDefault="008A370F" w:rsidP="008A370F">
      <w:pPr>
        <w:autoSpaceDE w:val="0"/>
        <w:autoSpaceDN w:val="0"/>
        <w:adjustRightInd w:val="0"/>
        <w:spacing w:after="0" w:line="240" w:lineRule="auto"/>
        <w:jc w:val="right"/>
        <w:outlineLvl w:val="0"/>
        <w:rPr>
          <w:rFonts w:ascii="Calibri" w:hAnsi="Calibri" w:cs="Calibri"/>
        </w:rPr>
      </w:pPr>
      <w:r w:rsidRPr="008B0186">
        <w:rPr>
          <w:rFonts w:ascii="Calibri" w:hAnsi="Calibri" w:cs="Calibri"/>
        </w:rPr>
        <w:t>Таблица 8</w:t>
      </w:r>
    </w:p>
    <w:p w:rsidR="008A370F" w:rsidRPr="008B0186" w:rsidRDefault="008A370F" w:rsidP="008A370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8B0186" w:rsidRPr="008B0186">
        <w:tc>
          <w:tcPr>
            <w:tcW w:w="4706"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 xml:space="preserve">Минимальный размер (шаг) ячеи, </w:t>
            </w:r>
            <w:proofErr w:type="gramStart"/>
            <w:r w:rsidRPr="008B0186">
              <w:rPr>
                <w:rFonts w:ascii="Calibri" w:hAnsi="Calibri" w:cs="Calibri"/>
              </w:rPr>
              <w:t>мм</w:t>
            </w:r>
            <w:proofErr w:type="gramEnd"/>
          </w:p>
        </w:tc>
      </w:tr>
      <w:tr w:rsidR="008B0186" w:rsidRPr="008B0186">
        <w:tc>
          <w:tcPr>
            <w:tcW w:w="9071" w:type="dxa"/>
            <w:gridSpan w:val="2"/>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outlineLvl w:val="1"/>
              <w:rPr>
                <w:rFonts w:ascii="Calibri" w:hAnsi="Calibri" w:cs="Calibri"/>
              </w:rPr>
            </w:pPr>
            <w:r w:rsidRPr="008B0186">
              <w:rPr>
                <w:rFonts w:ascii="Calibri" w:hAnsi="Calibri" w:cs="Calibri"/>
              </w:rPr>
              <w:t>Ставные сети</w:t>
            </w:r>
          </w:p>
        </w:tc>
      </w:tr>
      <w:tr w:rsidR="008B0186" w:rsidRPr="008B0186">
        <w:tc>
          <w:tcPr>
            <w:tcW w:w="4706"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Карась повсеместно</w:t>
            </w:r>
          </w:p>
        </w:tc>
        <w:tc>
          <w:tcPr>
            <w:tcW w:w="4365"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36</w:t>
            </w:r>
          </w:p>
        </w:tc>
      </w:tr>
      <w:tr w:rsidR="008B0186" w:rsidRPr="008B0186">
        <w:tc>
          <w:tcPr>
            <w:tcW w:w="4706"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Язь в реках</w:t>
            </w:r>
          </w:p>
        </w:tc>
        <w:tc>
          <w:tcPr>
            <w:tcW w:w="4365"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45</w:t>
            </w:r>
          </w:p>
        </w:tc>
      </w:tr>
      <w:tr w:rsidR="008B0186" w:rsidRPr="008B0186">
        <w:tc>
          <w:tcPr>
            <w:tcW w:w="4706"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Лещ в реках</w:t>
            </w:r>
          </w:p>
        </w:tc>
        <w:tc>
          <w:tcPr>
            <w:tcW w:w="4365"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55</w:t>
            </w:r>
          </w:p>
        </w:tc>
      </w:tr>
      <w:tr w:rsidR="008B0186" w:rsidRPr="008B0186">
        <w:tc>
          <w:tcPr>
            <w:tcW w:w="4706"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Судак в реках</w:t>
            </w:r>
          </w:p>
        </w:tc>
        <w:tc>
          <w:tcPr>
            <w:tcW w:w="4365"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40</w:t>
            </w:r>
          </w:p>
        </w:tc>
      </w:tr>
      <w:tr w:rsidR="008B0186" w:rsidRPr="008B0186">
        <w:tc>
          <w:tcPr>
            <w:tcW w:w="4706"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Другие частиковые виды рыб в реках</w:t>
            </w:r>
          </w:p>
        </w:tc>
        <w:tc>
          <w:tcPr>
            <w:tcW w:w="4365"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30</w:t>
            </w:r>
          </w:p>
        </w:tc>
      </w:tr>
      <w:tr w:rsidR="008B0186" w:rsidRPr="008B0186">
        <w:tc>
          <w:tcPr>
            <w:tcW w:w="4706"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rPr>
                <w:rFonts w:ascii="Calibri" w:hAnsi="Calibri" w:cs="Calibri"/>
              </w:rPr>
            </w:pPr>
            <w:r w:rsidRPr="008B0186">
              <w:rPr>
                <w:rFonts w:ascii="Calibri" w:hAnsi="Calibri" w:cs="Calibri"/>
              </w:rPr>
              <w:t>Пелядь в озерах</w:t>
            </w:r>
          </w:p>
        </w:tc>
        <w:tc>
          <w:tcPr>
            <w:tcW w:w="4365"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22</w:t>
            </w:r>
          </w:p>
        </w:tc>
      </w:tr>
    </w:tbl>
    <w:p w:rsidR="008A370F" w:rsidRPr="008B0186" w:rsidRDefault="008A370F" w:rsidP="008A370F">
      <w:pPr>
        <w:autoSpaceDE w:val="0"/>
        <w:autoSpaceDN w:val="0"/>
        <w:adjustRightInd w:val="0"/>
        <w:spacing w:after="0" w:line="240" w:lineRule="auto"/>
        <w:ind w:firstLine="540"/>
        <w:jc w:val="both"/>
        <w:rPr>
          <w:rFonts w:ascii="Calibri" w:hAnsi="Calibri" w:cs="Calibri"/>
        </w:rPr>
      </w:pPr>
      <w:r w:rsidRPr="008B0186">
        <w:rPr>
          <w:rFonts w:ascii="Calibri" w:hAnsi="Calibri" w:cs="Calibri"/>
        </w:rPr>
        <w:t>36.3. Водные объекты рыбохозяйственного значения Курганской области:</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36.3.1. Запретные для добычи (вылова) водных биоресурсов районы (места):</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все водные объекты рыбохозяйственного значения и/или их части, указанные в </w:t>
      </w:r>
      <w:hyperlink r:id="rId12" w:history="1">
        <w:r w:rsidRPr="008B0186">
          <w:rPr>
            <w:rFonts w:ascii="Calibri" w:hAnsi="Calibri" w:cs="Calibri"/>
          </w:rPr>
          <w:t>пункте 18.1</w:t>
        </w:r>
      </w:hyperlink>
      <w:r w:rsidRPr="008B0186">
        <w:rPr>
          <w:rFonts w:ascii="Calibri" w:hAnsi="Calibri" w:cs="Calibri"/>
        </w:rPr>
        <w:t xml:space="preserve"> Правил рыболовства;</w:t>
      </w:r>
    </w:p>
    <w:p w:rsidR="008A370F" w:rsidRPr="008B0186" w:rsidRDefault="008A370F" w:rsidP="008A370F">
      <w:pPr>
        <w:autoSpaceDE w:val="0"/>
        <w:autoSpaceDN w:val="0"/>
        <w:adjustRightInd w:val="0"/>
        <w:spacing w:after="0" w:line="240" w:lineRule="auto"/>
        <w:jc w:val="both"/>
        <w:rPr>
          <w:rFonts w:ascii="Calibri" w:hAnsi="Calibri" w:cs="Calibri"/>
        </w:rPr>
      </w:pPr>
      <w:r w:rsidRPr="008B0186">
        <w:rPr>
          <w:rFonts w:ascii="Calibri" w:hAnsi="Calibri" w:cs="Calibri"/>
        </w:rPr>
        <w:t xml:space="preserve">(п. 36.3.1 в ред. </w:t>
      </w:r>
      <w:hyperlink r:id="rId13" w:history="1">
        <w:r w:rsidRPr="008B0186">
          <w:rPr>
            <w:rFonts w:ascii="Calibri" w:hAnsi="Calibri" w:cs="Calibri"/>
          </w:rPr>
          <w:t>Приказа</w:t>
        </w:r>
      </w:hyperlink>
      <w:r w:rsidRPr="008B0186">
        <w:rPr>
          <w:rFonts w:ascii="Calibri" w:hAnsi="Calibri" w:cs="Calibri"/>
        </w:rPr>
        <w:t xml:space="preserve"> Минсельхоза России от 20.02.2017 N 72)</w:t>
      </w:r>
    </w:p>
    <w:p w:rsidR="008A370F" w:rsidRPr="008B0186" w:rsidRDefault="008A370F" w:rsidP="008A370F">
      <w:pPr>
        <w:autoSpaceDE w:val="0"/>
        <w:autoSpaceDN w:val="0"/>
        <w:adjustRightInd w:val="0"/>
        <w:spacing w:after="0" w:line="240" w:lineRule="auto"/>
        <w:ind w:firstLine="540"/>
        <w:jc w:val="both"/>
        <w:rPr>
          <w:rFonts w:ascii="Calibri" w:hAnsi="Calibri" w:cs="Calibri"/>
        </w:rPr>
      </w:pPr>
      <w:r w:rsidRPr="008B0186">
        <w:rPr>
          <w:rFonts w:ascii="Calibri" w:hAnsi="Calibri" w:cs="Calibri"/>
        </w:rPr>
        <w:t>18.1. Запретные для добычи (вылова) водных биоресурсов районы (места):</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река </w:t>
      </w:r>
      <w:proofErr w:type="spellStart"/>
      <w:r w:rsidRPr="008B0186">
        <w:rPr>
          <w:rFonts w:ascii="Calibri" w:hAnsi="Calibri" w:cs="Calibri"/>
        </w:rPr>
        <w:t>Теча</w:t>
      </w:r>
      <w:proofErr w:type="spellEnd"/>
      <w:r w:rsidRPr="008B0186">
        <w:rPr>
          <w:rFonts w:ascii="Calibri" w:hAnsi="Calibri" w:cs="Calibri"/>
        </w:rPr>
        <w:t>;</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реки протяженностью менее 150 км, а также участки перед устьями этих рек в радиусе </w:t>
      </w:r>
      <w:r w:rsidR="00C51B42">
        <w:rPr>
          <w:rFonts w:ascii="Calibri" w:hAnsi="Calibri" w:cs="Calibri"/>
        </w:rPr>
        <w:t xml:space="preserve">      </w:t>
      </w:r>
      <w:r w:rsidRPr="008B0186">
        <w:rPr>
          <w:rFonts w:ascii="Calibri" w:hAnsi="Calibri" w:cs="Calibri"/>
        </w:rPr>
        <w:t>0,5 км;</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река Тобол от </w:t>
      </w:r>
      <w:proofErr w:type="spellStart"/>
      <w:r w:rsidRPr="008B0186">
        <w:rPr>
          <w:rFonts w:ascii="Calibri" w:hAnsi="Calibri" w:cs="Calibri"/>
        </w:rPr>
        <w:t>Арбинского</w:t>
      </w:r>
      <w:proofErr w:type="spellEnd"/>
      <w:r w:rsidRPr="008B0186">
        <w:rPr>
          <w:rFonts w:ascii="Calibri" w:hAnsi="Calibri" w:cs="Calibri"/>
        </w:rPr>
        <w:t xml:space="preserve"> водозабора до плотины Курганского гидроузла.</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36.3.1.1. утратил силу. - </w:t>
      </w:r>
      <w:hyperlink r:id="rId14" w:history="1">
        <w:r w:rsidRPr="008B0186">
          <w:rPr>
            <w:rFonts w:ascii="Calibri" w:hAnsi="Calibri" w:cs="Calibri"/>
          </w:rPr>
          <w:t>Приказ</w:t>
        </w:r>
      </w:hyperlink>
      <w:r w:rsidRPr="008B0186">
        <w:rPr>
          <w:rFonts w:ascii="Calibri" w:hAnsi="Calibri" w:cs="Calibri"/>
        </w:rPr>
        <w:t xml:space="preserve"> Минсельхоза России от 20.02.2017 N 72.</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36.3.2. Запретные сроки (периоды) добычи (вылова) водных биоресурсов:</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36.3.2.1. на всех водных объектах рыбохозяйственного значения с применением плавучих средств, а также сетей и фитилей в сроки, указанные в </w:t>
      </w:r>
      <w:hyperlink r:id="rId15" w:history="1">
        <w:r w:rsidRPr="008B0186">
          <w:rPr>
            <w:rFonts w:ascii="Calibri" w:hAnsi="Calibri" w:cs="Calibri"/>
          </w:rPr>
          <w:t>пункте 18.2</w:t>
        </w:r>
      </w:hyperlink>
      <w:r w:rsidRPr="008B0186">
        <w:rPr>
          <w:rFonts w:ascii="Calibri" w:hAnsi="Calibri" w:cs="Calibri"/>
        </w:rPr>
        <w:t xml:space="preserve"> Правил рыболовства.</w:t>
      </w:r>
    </w:p>
    <w:p w:rsidR="008A370F" w:rsidRPr="008B0186" w:rsidRDefault="008A370F" w:rsidP="008A370F">
      <w:pPr>
        <w:autoSpaceDE w:val="0"/>
        <w:autoSpaceDN w:val="0"/>
        <w:adjustRightInd w:val="0"/>
        <w:spacing w:after="0" w:line="240" w:lineRule="auto"/>
        <w:ind w:firstLine="540"/>
        <w:jc w:val="both"/>
        <w:rPr>
          <w:rFonts w:ascii="Calibri" w:hAnsi="Calibri" w:cs="Calibri"/>
        </w:rPr>
      </w:pPr>
      <w:r w:rsidRPr="008B0186">
        <w:rPr>
          <w:rFonts w:ascii="Calibri" w:hAnsi="Calibri" w:cs="Calibri"/>
        </w:rPr>
        <w:t>18.2. Запретные для добычи (вылова) водных биоресурсов сроки (периоды):</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Запрещается добыча (вылов):</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а) всех видов водных биоресурсов:</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с 1 сентября до распаления льда - на зимовальных ямах, указанных в </w:t>
      </w:r>
      <w:hyperlink r:id="rId16" w:history="1">
        <w:r w:rsidRPr="008B0186">
          <w:rPr>
            <w:rFonts w:ascii="Calibri" w:hAnsi="Calibri" w:cs="Calibri"/>
          </w:rPr>
          <w:t>приложении N 1</w:t>
        </w:r>
      </w:hyperlink>
      <w:r w:rsidRPr="008B0186">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с 10 апреля по 31 мая - в реках и в их пойменных системах;</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с 20 мая по 20 июня - в озерах.</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lastRenderedPageBreak/>
        <w:t>36.3.2.2. не устанавливаются при условии осуществления добычи (вылова) водных биоресурсов с берега.</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36.3.3. Запретные для добычи (вылова) виды водных биоресурсов:</w:t>
      </w:r>
    </w:p>
    <w:p w:rsidR="008A370F" w:rsidRPr="008B0186" w:rsidRDefault="008A370F" w:rsidP="003572F3">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осетр сибирский, стерлядь, нельма, сибирский голец, сибирская щиповка, икряная самка рака, артемия, </w:t>
      </w:r>
      <w:proofErr w:type="spellStart"/>
      <w:r w:rsidRPr="008B0186">
        <w:rPr>
          <w:rFonts w:ascii="Calibri" w:hAnsi="Calibri" w:cs="Calibri"/>
        </w:rPr>
        <w:t>артемия</w:t>
      </w:r>
      <w:proofErr w:type="spellEnd"/>
      <w:r w:rsidRPr="008B0186">
        <w:rPr>
          <w:rFonts w:ascii="Calibri" w:hAnsi="Calibri" w:cs="Calibri"/>
        </w:rPr>
        <w:t xml:space="preserve"> на стадии цист.</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36.3.4. Минимальный размер добываемых (вылавливаемых) водных биоресурсов (допустимый размер):</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proofErr w:type="gramStart"/>
      <w:r w:rsidRPr="008B0186">
        <w:rPr>
          <w:rFonts w:ascii="Calibri" w:hAnsi="Calibri" w:cs="Calibri"/>
        </w:rPr>
        <w:t xml:space="preserve">Запрещается добыча (вылов) водных биоресурсов, имеющих в свежем виде длину меньше указанной в </w:t>
      </w:r>
      <w:hyperlink w:anchor="Par14" w:history="1">
        <w:r w:rsidRPr="008B0186">
          <w:rPr>
            <w:rFonts w:ascii="Calibri" w:hAnsi="Calibri" w:cs="Calibri"/>
          </w:rPr>
          <w:t>таблице 36</w:t>
        </w:r>
      </w:hyperlink>
      <w:r w:rsidRPr="008B0186">
        <w:rPr>
          <w:rFonts w:ascii="Calibri" w:hAnsi="Calibri" w:cs="Calibri"/>
        </w:rPr>
        <w:t xml:space="preserve"> (промысловый размер):</w:t>
      </w:r>
      <w:proofErr w:type="gramEnd"/>
    </w:p>
    <w:p w:rsidR="008A370F" w:rsidRPr="008B0186" w:rsidRDefault="008A370F" w:rsidP="008A370F">
      <w:pPr>
        <w:autoSpaceDE w:val="0"/>
        <w:autoSpaceDN w:val="0"/>
        <w:adjustRightInd w:val="0"/>
        <w:spacing w:after="0" w:line="240" w:lineRule="auto"/>
        <w:jc w:val="both"/>
        <w:outlineLvl w:val="0"/>
        <w:rPr>
          <w:rFonts w:ascii="Calibri" w:hAnsi="Calibri" w:cs="Calibri"/>
        </w:rPr>
      </w:pPr>
    </w:p>
    <w:p w:rsidR="008A370F" w:rsidRPr="008B0186" w:rsidRDefault="008A370F" w:rsidP="008A370F">
      <w:pPr>
        <w:autoSpaceDE w:val="0"/>
        <w:autoSpaceDN w:val="0"/>
        <w:adjustRightInd w:val="0"/>
        <w:spacing w:after="0" w:line="240" w:lineRule="auto"/>
        <w:jc w:val="right"/>
        <w:outlineLvl w:val="0"/>
        <w:rPr>
          <w:rFonts w:ascii="Calibri" w:hAnsi="Calibri" w:cs="Calibri"/>
        </w:rPr>
      </w:pPr>
      <w:bookmarkStart w:id="2" w:name="Par14"/>
      <w:bookmarkEnd w:id="2"/>
      <w:r w:rsidRPr="008B0186">
        <w:rPr>
          <w:rFonts w:ascii="Calibri" w:hAnsi="Calibri" w:cs="Calibri"/>
        </w:rPr>
        <w:t>Таблица 36</w:t>
      </w:r>
    </w:p>
    <w:p w:rsidR="008A370F" w:rsidRPr="008B0186" w:rsidRDefault="008A370F" w:rsidP="008A370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8B0186" w:rsidRPr="008B0186">
        <w:tc>
          <w:tcPr>
            <w:tcW w:w="7370"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Наименование водных биоресурсов</w:t>
            </w:r>
          </w:p>
        </w:tc>
        <w:tc>
          <w:tcPr>
            <w:tcW w:w="16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 xml:space="preserve">Длина, </w:t>
            </w:r>
            <w:proofErr w:type="gramStart"/>
            <w:r w:rsidRPr="008B0186">
              <w:rPr>
                <w:rFonts w:ascii="Calibri" w:hAnsi="Calibri" w:cs="Calibri"/>
              </w:rPr>
              <w:t>см</w:t>
            </w:r>
            <w:proofErr w:type="gramEnd"/>
          </w:p>
        </w:tc>
      </w:tr>
      <w:tr w:rsidR="008B0186" w:rsidRPr="008B0186">
        <w:tc>
          <w:tcPr>
            <w:tcW w:w="7370"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r w:rsidRPr="008B0186">
              <w:rPr>
                <w:rFonts w:ascii="Calibri" w:hAnsi="Calibri" w:cs="Calibri"/>
              </w:rPr>
              <w:t>Судак (на рыбопромысловых участках, предоставленных для организации любительского и спортивного рыболовства)</w:t>
            </w:r>
          </w:p>
        </w:tc>
        <w:tc>
          <w:tcPr>
            <w:tcW w:w="16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35</w:t>
            </w:r>
          </w:p>
        </w:tc>
      </w:tr>
      <w:tr w:rsidR="008B0186" w:rsidRPr="008B0186">
        <w:tc>
          <w:tcPr>
            <w:tcW w:w="7370"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r w:rsidRPr="008B0186">
              <w:rPr>
                <w:rFonts w:ascii="Calibri" w:hAnsi="Calibri" w:cs="Calibri"/>
              </w:rPr>
              <w:t>Лещ (на рыбопромысловых участках, предоставленных для организации любительского и спортивного рыболовства)</w:t>
            </w:r>
          </w:p>
        </w:tc>
        <w:tc>
          <w:tcPr>
            <w:tcW w:w="16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26</w:t>
            </w:r>
          </w:p>
        </w:tc>
      </w:tr>
      <w:tr w:rsidR="008B0186" w:rsidRPr="008B0186">
        <w:tc>
          <w:tcPr>
            <w:tcW w:w="7370"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r w:rsidRPr="008B0186">
              <w:rPr>
                <w:rFonts w:ascii="Calibri" w:hAnsi="Calibri" w:cs="Calibri"/>
              </w:rPr>
              <w:t>Язь (на рыбопромысловых участках, предоставленных для организации любительского и спортивного рыболовства)</w:t>
            </w:r>
          </w:p>
        </w:tc>
        <w:tc>
          <w:tcPr>
            <w:tcW w:w="16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25</w:t>
            </w:r>
          </w:p>
        </w:tc>
      </w:tr>
      <w:tr w:rsidR="008A370F" w:rsidRPr="008B0186">
        <w:tc>
          <w:tcPr>
            <w:tcW w:w="7370"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both"/>
              <w:rPr>
                <w:rFonts w:ascii="Calibri" w:hAnsi="Calibri" w:cs="Calibri"/>
              </w:rPr>
            </w:pPr>
            <w:r w:rsidRPr="008B0186">
              <w:rPr>
                <w:rFonts w:ascii="Calibri" w:hAnsi="Calibri" w:cs="Calibri"/>
              </w:rPr>
              <w:t>Рак</w:t>
            </w:r>
          </w:p>
        </w:tc>
        <w:tc>
          <w:tcPr>
            <w:tcW w:w="1644" w:type="dxa"/>
            <w:tcBorders>
              <w:top w:val="single" w:sz="4" w:space="0" w:color="auto"/>
              <w:left w:val="single" w:sz="4" w:space="0" w:color="auto"/>
              <w:bottom w:val="single" w:sz="4" w:space="0" w:color="auto"/>
              <w:right w:val="single" w:sz="4" w:space="0" w:color="auto"/>
            </w:tcBorders>
          </w:tcPr>
          <w:p w:rsidR="008A370F" w:rsidRPr="008B0186" w:rsidRDefault="008A370F">
            <w:pPr>
              <w:autoSpaceDE w:val="0"/>
              <w:autoSpaceDN w:val="0"/>
              <w:adjustRightInd w:val="0"/>
              <w:spacing w:after="0" w:line="240" w:lineRule="auto"/>
              <w:jc w:val="center"/>
              <w:rPr>
                <w:rFonts w:ascii="Calibri" w:hAnsi="Calibri" w:cs="Calibri"/>
              </w:rPr>
            </w:pPr>
            <w:r w:rsidRPr="008B0186">
              <w:rPr>
                <w:rFonts w:ascii="Calibri" w:hAnsi="Calibri" w:cs="Calibri"/>
              </w:rPr>
              <w:t>9</w:t>
            </w:r>
          </w:p>
        </w:tc>
      </w:tr>
    </w:tbl>
    <w:p w:rsidR="008A370F" w:rsidRPr="008B0186" w:rsidRDefault="008A370F" w:rsidP="008A370F">
      <w:pPr>
        <w:autoSpaceDE w:val="0"/>
        <w:autoSpaceDN w:val="0"/>
        <w:adjustRightInd w:val="0"/>
        <w:spacing w:after="0" w:line="240" w:lineRule="auto"/>
        <w:jc w:val="both"/>
        <w:rPr>
          <w:rFonts w:ascii="Calibri" w:hAnsi="Calibri" w:cs="Calibri"/>
        </w:rPr>
      </w:pPr>
    </w:p>
    <w:p w:rsidR="008A370F" w:rsidRPr="008B0186" w:rsidRDefault="008A370F" w:rsidP="008A370F">
      <w:pPr>
        <w:autoSpaceDE w:val="0"/>
        <w:autoSpaceDN w:val="0"/>
        <w:adjustRightInd w:val="0"/>
        <w:spacing w:after="0" w:line="240" w:lineRule="auto"/>
        <w:ind w:firstLine="540"/>
        <w:jc w:val="both"/>
        <w:rPr>
          <w:rFonts w:ascii="Calibri" w:hAnsi="Calibri" w:cs="Calibri"/>
        </w:rPr>
      </w:pPr>
      <w:r w:rsidRPr="008B0186">
        <w:rPr>
          <w:rFonts w:ascii="Calibri" w:hAnsi="Calibri" w:cs="Calibri"/>
        </w:rPr>
        <w:t>Промысловый размер водных биоресурсов определяется в свежем виде:</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у рыб - путем измерения длины от вершины рыла (при закрытом рте) до основания средних лучей хвостового плавника;</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у ракообразных - путем измерения тела от линии, соединяющей середину глаз, до окончания хвостовых пластин.</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proofErr w:type="gramStart"/>
      <w:r w:rsidRPr="008B0186">
        <w:rPr>
          <w:rFonts w:ascii="Calibri" w:hAnsi="Calibri" w:cs="Calibri"/>
        </w:rPr>
        <w:t xml:space="preserve">Добытые (выловленные) водные биоресурсы, имеющие длину меньше указанной в </w:t>
      </w:r>
      <w:hyperlink w:anchor="Par14" w:history="1">
        <w:r w:rsidRPr="008B0186">
          <w:rPr>
            <w:rFonts w:ascii="Calibri" w:hAnsi="Calibri" w:cs="Calibri"/>
          </w:rPr>
          <w:t>таблице 36</w:t>
        </w:r>
      </w:hyperlink>
      <w:r w:rsidRPr="008B0186">
        <w:rPr>
          <w:rFonts w:ascii="Calibri" w:hAnsi="Calibri" w:cs="Calibri"/>
        </w:rPr>
        <w:t>, подлежат немедленному выпуску в естественную среду обитания с наименьшими повреждениями.</w:t>
      </w:r>
      <w:proofErr w:type="gramEnd"/>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36.3.5.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w:t>
      </w:r>
      <w:hyperlink w:anchor="Par33" w:history="1">
        <w:r w:rsidRPr="008B0186">
          <w:rPr>
            <w:rFonts w:ascii="Calibri" w:hAnsi="Calibri" w:cs="Calibri"/>
          </w:rPr>
          <w:t>таблице 36.1</w:t>
        </w:r>
      </w:hyperlink>
      <w:r w:rsidRPr="008B0186">
        <w:rPr>
          <w:rFonts w:ascii="Calibri" w:hAnsi="Calibri" w:cs="Calibri"/>
        </w:rPr>
        <w:t>:</w:t>
      </w:r>
    </w:p>
    <w:p w:rsidR="008A370F" w:rsidRDefault="008A370F" w:rsidP="008A370F">
      <w:pPr>
        <w:autoSpaceDE w:val="0"/>
        <w:autoSpaceDN w:val="0"/>
        <w:adjustRightInd w:val="0"/>
        <w:spacing w:after="0" w:line="240" w:lineRule="auto"/>
        <w:ind w:firstLine="540"/>
        <w:jc w:val="both"/>
        <w:rPr>
          <w:rFonts w:ascii="Calibri" w:hAnsi="Calibri" w:cs="Calibri"/>
        </w:rPr>
      </w:pPr>
    </w:p>
    <w:p w:rsidR="008A370F" w:rsidRDefault="008A370F" w:rsidP="008A370F">
      <w:pPr>
        <w:autoSpaceDE w:val="0"/>
        <w:autoSpaceDN w:val="0"/>
        <w:adjustRightInd w:val="0"/>
        <w:spacing w:after="0" w:line="240" w:lineRule="auto"/>
        <w:jc w:val="right"/>
        <w:outlineLvl w:val="0"/>
        <w:rPr>
          <w:rFonts w:ascii="Calibri" w:hAnsi="Calibri" w:cs="Calibri"/>
        </w:rPr>
      </w:pPr>
      <w:bookmarkStart w:id="3" w:name="Par33"/>
      <w:bookmarkEnd w:id="3"/>
      <w:r>
        <w:rPr>
          <w:rFonts w:ascii="Calibri" w:hAnsi="Calibri" w:cs="Calibri"/>
        </w:rPr>
        <w:t>Таблица 36.1</w:t>
      </w:r>
    </w:p>
    <w:p w:rsidR="008A370F" w:rsidRDefault="008A370F" w:rsidP="008A370F">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A370F">
        <w:tc>
          <w:tcPr>
            <w:tcW w:w="4536" w:type="dxa"/>
            <w:tcBorders>
              <w:top w:val="single" w:sz="4" w:space="0" w:color="auto"/>
              <w:left w:val="single" w:sz="4" w:space="0" w:color="auto"/>
              <w:bottom w:val="single" w:sz="4" w:space="0" w:color="auto"/>
              <w:right w:val="single" w:sz="4" w:space="0" w:color="auto"/>
            </w:tcBorders>
          </w:tcPr>
          <w:p w:rsidR="008A370F" w:rsidRDefault="008A370F">
            <w:pPr>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8A370F" w:rsidRDefault="008A370F">
            <w:pPr>
              <w:autoSpaceDE w:val="0"/>
              <w:autoSpaceDN w:val="0"/>
              <w:adjustRightInd w:val="0"/>
              <w:spacing w:after="0" w:line="240" w:lineRule="auto"/>
              <w:jc w:val="center"/>
              <w:rPr>
                <w:rFonts w:ascii="Calibri" w:hAnsi="Calibri" w:cs="Calibri"/>
              </w:rPr>
            </w:pPr>
            <w:r>
              <w:rPr>
                <w:rFonts w:ascii="Calibri" w:hAnsi="Calibri" w:cs="Calibri"/>
              </w:rPr>
              <w:t>Суточная норма добычи (вылова)</w:t>
            </w:r>
          </w:p>
        </w:tc>
      </w:tr>
      <w:tr w:rsidR="008A370F">
        <w:tc>
          <w:tcPr>
            <w:tcW w:w="4536" w:type="dxa"/>
            <w:tcBorders>
              <w:top w:val="single" w:sz="4" w:space="0" w:color="auto"/>
              <w:left w:val="single" w:sz="4" w:space="0" w:color="auto"/>
              <w:bottom w:val="single" w:sz="4" w:space="0" w:color="auto"/>
              <w:right w:val="single" w:sz="4" w:space="0" w:color="auto"/>
            </w:tcBorders>
            <w:vAlign w:val="center"/>
          </w:tcPr>
          <w:p w:rsidR="008A370F" w:rsidRDefault="008A370F">
            <w:pPr>
              <w:autoSpaceDE w:val="0"/>
              <w:autoSpaceDN w:val="0"/>
              <w:adjustRightInd w:val="0"/>
              <w:spacing w:after="0" w:line="240" w:lineRule="auto"/>
              <w:rPr>
                <w:rFonts w:ascii="Calibri" w:hAnsi="Calibri" w:cs="Calibri"/>
              </w:rPr>
            </w:pPr>
            <w:r>
              <w:rPr>
                <w:rFonts w:ascii="Calibri" w:hAnsi="Calibri" w:cs="Calibri"/>
              </w:rPr>
              <w:t>Лещ, судак, налим, язь, щука, сазан, карась, плотва, окунь (суммарно)</w:t>
            </w:r>
          </w:p>
        </w:tc>
        <w:tc>
          <w:tcPr>
            <w:tcW w:w="4535" w:type="dxa"/>
            <w:tcBorders>
              <w:top w:val="single" w:sz="4" w:space="0" w:color="auto"/>
              <w:left w:val="single" w:sz="4" w:space="0" w:color="auto"/>
              <w:bottom w:val="single" w:sz="4" w:space="0" w:color="auto"/>
              <w:right w:val="single" w:sz="4" w:space="0" w:color="auto"/>
            </w:tcBorders>
          </w:tcPr>
          <w:p w:rsidR="008A370F" w:rsidRDefault="008A370F">
            <w:pPr>
              <w:autoSpaceDE w:val="0"/>
              <w:autoSpaceDN w:val="0"/>
              <w:adjustRightInd w:val="0"/>
              <w:spacing w:after="0" w:line="240" w:lineRule="auto"/>
              <w:jc w:val="center"/>
              <w:rPr>
                <w:rFonts w:ascii="Calibri" w:hAnsi="Calibri" w:cs="Calibri"/>
              </w:rPr>
            </w:pPr>
            <w:r>
              <w:rPr>
                <w:rFonts w:ascii="Calibri" w:hAnsi="Calibri" w:cs="Calibri"/>
              </w:rPr>
              <w:t>5 кг</w:t>
            </w:r>
          </w:p>
        </w:tc>
      </w:tr>
      <w:tr w:rsidR="008A370F">
        <w:tc>
          <w:tcPr>
            <w:tcW w:w="4536" w:type="dxa"/>
            <w:tcBorders>
              <w:top w:val="single" w:sz="4" w:space="0" w:color="auto"/>
              <w:left w:val="single" w:sz="4" w:space="0" w:color="auto"/>
              <w:bottom w:val="single" w:sz="4" w:space="0" w:color="auto"/>
              <w:right w:val="single" w:sz="4" w:space="0" w:color="auto"/>
            </w:tcBorders>
            <w:vAlign w:val="center"/>
          </w:tcPr>
          <w:p w:rsidR="008A370F" w:rsidRDefault="008A370F">
            <w:pPr>
              <w:autoSpaceDE w:val="0"/>
              <w:autoSpaceDN w:val="0"/>
              <w:adjustRightInd w:val="0"/>
              <w:spacing w:after="0" w:line="240" w:lineRule="auto"/>
              <w:rPr>
                <w:rFonts w:ascii="Calibri" w:hAnsi="Calibri" w:cs="Calibri"/>
              </w:rPr>
            </w:pPr>
            <w:r>
              <w:rPr>
                <w:rFonts w:ascii="Calibri" w:hAnsi="Calibri" w:cs="Calibri"/>
              </w:rPr>
              <w:t>Гаммарус</w:t>
            </w:r>
          </w:p>
        </w:tc>
        <w:tc>
          <w:tcPr>
            <w:tcW w:w="4535" w:type="dxa"/>
            <w:tcBorders>
              <w:top w:val="single" w:sz="4" w:space="0" w:color="auto"/>
              <w:left w:val="single" w:sz="4" w:space="0" w:color="auto"/>
              <w:bottom w:val="single" w:sz="4" w:space="0" w:color="auto"/>
              <w:right w:val="single" w:sz="4" w:space="0" w:color="auto"/>
            </w:tcBorders>
          </w:tcPr>
          <w:p w:rsidR="008A370F" w:rsidRDefault="008A370F">
            <w:pPr>
              <w:autoSpaceDE w:val="0"/>
              <w:autoSpaceDN w:val="0"/>
              <w:adjustRightInd w:val="0"/>
              <w:spacing w:after="0" w:line="240" w:lineRule="auto"/>
              <w:jc w:val="center"/>
              <w:rPr>
                <w:rFonts w:ascii="Calibri" w:hAnsi="Calibri" w:cs="Calibri"/>
              </w:rPr>
            </w:pPr>
            <w:r>
              <w:rPr>
                <w:rFonts w:ascii="Calibri" w:hAnsi="Calibri" w:cs="Calibri"/>
              </w:rPr>
              <w:t>0,5 кг</w:t>
            </w:r>
          </w:p>
        </w:tc>
      </w:tr>
      <w:tr w:rsidR="008A370F">
        <w:tc>
          <w:tcPr>
            <w:tcW w:w="4536" w:type="dxa"/>
            <w:tcBorders>
              <w:top w:val="single" w:sz="4" w:space="0" w:color="auto"/>
              <w:left w:val="single" w:sz="4" w:space="0" w:color="auto"/>
              <w:bottom w:val="single" w:sz="4" w:space="0" w:color="auto"/>
              <w:right w:val="single" w:sz="4" w:space="0" w:color="auto"/>
            </w:tcBorders>
            <w:vAlign w:val="center"/>
          </w:tcPr>
          <w:p w:rsidR="008A370F" w:rsidRDefault="008A370F">
            <w:pPr>
              <w:autoSpaceDE w:val="0"/>
              <w:autoSpaceDN w:val="0"/>
              <w:adjustRightInd w:val="0"/>
              <w:spacing w:after="0" w:line="240" w:lineRule="auto"/>
              <w:rPr>
                <w:rFonts w:ascii="Calibri" w:hAnsi="Calibri" w:cs="Calibri"/>
              </w:rPr>
            </w:pPr>
            <w:r>
              <w:rPr>
                <w:rFonts w:ascii="Calibri" w:hAnsi="Calibri" w:cs="Calibri"/>
              </w:rPr>
              <w:lastRenderedPageBreak/>
              <w:t>Хирономиды</w:t>
            </w:r>
          </w:p>
        </w:tc>
        <w:tc>
          <w:tcPr>
            <w:tcW w:w="4535" w:type="dxa"/>
            <w:tcBorders>
              <w:top w:val="single" w:sz="4" w:space="0" w:color="auto"/>
              <w:left w:val="single" w:sz="4" w:space="0" w:color="auto"/>
              <w:bottom w:val="single" w:sz="4" w:space="0" w:color="auto"/>
              <w:right w:val="single" w:sz="4" w:space="0" w:color="auto"/>
            </w:tcBorders>
          </w:tcPr>
          <w:p w:rsidR="008A370F" w:rsidRDefault="008A370F">
            <w:pPr>
              <w:autoSpaceDE w:val="0"/>
              <w:autoSpaceDN w:val="0"/>
              <w:adjustRightInd w:val="0"/>
              <w:spacing w:after="0" w:line="240" w:lineRule="auto"/>
              <w:jc w:val="center"/>
              <w:rPr>
                <w:rFonts w:ascii="Calibri" w:hAnsi="Calibri" w:cs="Calibri"/>
              </w:rPr>
            </w:pPr>
            <w:r>
              <w:rPr>
                <w:rFonts w:ascii="Calibri" w:hAnsi="Calibri" w:cs="Calibri"/>
              </w:rPr>
              <w:t>0,1 кг</w:t>
            </w:r>
          </w:p>
        </w:tc>
      </w:tr>
    </w:tbl>
    <w:p w:rsidR="008A370F" w:rsidRDefault="008A370F" w:rsidP="008A370F">
      <w:pPr>
        <w:autoSpaceDE w:val="0"/>
        <w:autoSpaceDN w:val="0"/>
        <w:adjustRightInd w:val="0"/>
        <w:spacing w:after="0" w:line="240" w:lineRule="auto"/>
        <w:ind w:firstLine="540"/>
        <w:jc w:val="both"/>
        <w:rPr>
          <w:rFonts w:ascii="Calibri" w:hAnsi="Calibri" w:cs="Calibri"/>
        </w:rPr>
      </w:pPr>
    </w:p>
    <w:p w:rsidR="008A370F" w:rsidRPr="008B0186" w:rsidRDefault="008A370F" w:rsidP="008A370F">
      <w:pPr>
        <w:autoSpaceDE w:val="0"/>
        <w:autoSpaceDN w:val="0"/>
        <w:adjustRightInd w:val="0"/>
        <w:spacing w:after="0" w:line="240" w:lineRule="auto"/>
        <w:ind w:firstLine="540"/>
        <w:jc w:val="both"/>
        <w:rPr>
          <w:rFonts w:ascii="Calibri" w:hAnsi="Calibri" w:cs="Calibri"/>
        </w:rPr>
      </w:pPr>
      <w:r w:rsidRPr="008B0186">
        <w:rPr>
          <w:rFonts w:ascii="Calibri" w:hAnsi="Calibri" w:cs="Calibri"/>
        </w:rPr>
        <w:t xml:space="preserve">Суммарная суточная норма добычи (вылова) для всех видов водных биоресурсов, указанных в </w:t>
      </w:r>
      <w:hyperlink w:anchor="Par33" w:history="1">
        <w:r w:rsidRPr="008B0186">
          <w:rPr>
            <w:rFonts w:ascii="Calibri" w:hAnsi="Calibri" w:cs="Calibri"/>
          </w:rPr>
          <w:t>таблице 36.1</w:t>
        </w:r>
      </w:hyperlink>
      <w:r w:rsidRPr="008B0186">
        <w:rPr>
          <w:rFonts w:ascii="Calibri" w:hAnsi="Calibri" w:cs="Calibri"/>
        </w:rPr>
        <w:t>, составляет не более 5 кг или один экземпляр в случае, если его вес превышает 5 кг.</w:t>
      </w: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В случае превышения суммарной суточной нормы добыча (вылов) водных биоресурсов прекращается.</w:t>
      </w:r>
    </w:p>
    <w:p w:rsidR="008A370F" w:rsidRPr="008B0186" w:rsidRDefault="008A370F" w:rsidP="008A370F">
      <w:pPr>
        <w:autoSpaceDE w:val="0"/>
        <w:autoSpaceDN w:val="0"/>
        <w:adjustRightInd w:val="0"/>
        <w:spacing w:after="0" w:line="240" w:lineRule="auto"/>
        <w:jc w:val="both"/>
        <w:rPr>
          <w:rFonts w:ascii="Calibri" w:hAnsi="Calibri" w:cs="Calibri"/>
        </w:rPr>
      </w:pPr>
    </w:p>
    <w:p w:rsidR="008A370F" w:rsidRPr="008B0186" w:rsidRDefault="008A370F" w:rsidP="008A370F">
      <w:pPr>
        <w:autoSpaceDE w:val="0"/>
        <w:autoSpaceDN w:val="0"/>
        <w:adjustRightInd w:val="0"/>
        <w:spacing w:before="220" w:after="0" w:line="240" w:lineRule="auto"/>
        <w:ind w:firstLine="540"/>
        <w:jc w:val="both"/>
        <w:rPr>
          <w:rFonts w:ascii="Calibri" w:hAnsi="Calibri" w:cs="Calibri"/>
        </w:rPr>
      </w:pPr>
      <w:r w:rsidRPr="008B0186">
        <w:rPr>
          <w:rFonts w:ascii="Calibri" w:hAnsi="Calibri" w:cs="Calibri"/>
        </w:rPr>
        <w:t xml:space="preserve">36.3.5.1. Для видов водных биоресурсов, не указанных в </w:t>
      </w:r>
      <w:hyperlink w:anchor="Par33" w:history="1">
        <w:r w:rsidRPr="008B0186">
          <w:rPr>
            <w:rFonts w:ascii="Calibri" w:hAnsi="Calibri" w:cs="Calibri"/>
          </w:rPr>
          <w:t>таблице 36.1</w:t>
        </w:r>
      </w:hyperlink>
      <w:r w:rsidRPr="008B0186">
        <w:rPr>
          <w:rFonts w:ascii="Calibri" w:hAnsi="Calibri" w:cs="Calibri"/>
        </w:rPr>
        <w:t>, суточная норма добычи (вылова) не устанавливается.</w:t>
      </w:r>
    </w:p>
    <w:p w:rsidR="008637E2" w:rsidRDefault="008637E2" w:rsidP="003572F3">
      <w:pPr>
        <w:autoSpaceDE w:val="0"/>
        <w:autoSpaceDN w:val="0"/>
        <w:adjustRightInd w:val="0"/>
        <w:spacing w:before="220" w:after="0" w:line="240" w:lineRule="auto"/>
        <w:jc w:val="both"/>
        <w:rPr>
          <w:rFonts w:ascii="Calibri" w:hAnsi="Calibri" w:cs="Calibri"/>
        </w:rPr>
      </w:pPr>
    </w:p>
    <w:sectPr w:rsidR="008637E2" w:rsidSect="006967C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2"/>
    <w:rsid w:val="003572F3"/>
    <w:rsid w:val="005137E2"/>
    <w:rsid w:val="006021E6"/>
    <w:rsid w:val="008637E2"/>
    <w:rsid w:val="00895F25"/>
    <w:rsid w:val="008A370F"/>
    <w:rsid w:val="008B0186"/>
    <w:rsid w:val="00921996"/>
    <w:rsid w:val="009237AE"/>
    <w:rsid w:val="00AC668F"/>
    <w:rsid w:val="00BF58CC"/>
    <w:rsid w:val="00C51B42"/>
    <w:rsid w:val="00F9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A78C39891B7FEF7276A76E5E9E72758DF5F4A3E55AC2913AA527A5440BF5D314561F40DEC3C4E88A62862466ACE847BE21A0D6C39BF44cAGBH" TargetMode="External"/><Relationship Id="rId13" Type="http://schemas.openxmlformats.org/officeDocument/2006/relationships/hyperlink" Target="consultantplus://offline/ref=439940024CC4FF456AF82F21A4C8581541A9D6D4D844DB58ADB8496C1EDC0C9BBD22ED9733EDFE9A55148C288EE14BEC8343C4BB710194B6J4I1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DCA78C39891B7FEF7276A76E5E9E72758DF5F4A3E55AC2913AA527A5440BF5D314561F40DEC3C4E8AA62862466ACE847BE21A0D6C39BF44cAGBH" TargetMode="External"/><Relationship Id="rId12" Type="http://schemas.openxmlformats.org/officeDocument/2006/relationships/hyperlink" Target="consultantplus://offline/ref=439940024CC4FF456AF82F21A4C8581541AAD3DDDD45DB58ADB8496C1EDC0C9BBD22ED9733EDF89652148C288EE14BEC8343C4BB710194B6J4I1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FA321BB6BFC87005DA923043FF33205A494EDC23416D68EEB93526D572918A15F5966A3F16B017E6B75BE2519490B9F0A481C5D2A493401B1KFH" TargetMode="External"/><Relationship Id="rId1" Type="http://schemas.openxmlformats.org/officeDocument/2006/relationships/styles" Target="styles.xml"/><Relationship Id="rId6" Type="http://schemas.openxmlformats.org/officeDocument/2006/relationships/hyperlink" Target="consultantplus://offline/ref=4987D17F0DFBE923AA6FA34FABF0413F75A7C7B7FC7F86D137BD4377DE8C1C47052A0B3E6A429DBA75918FD344E6443707523A6BE67269B1L9F4H" TargetMode="External"/><Relationship Id="rId11" Type="http://schemas.openxmlformats.org/officeDocument/2006/relationships/hyperlink" Target="consultantplus://offline/ref=6B97872F5A9F5637DD37780BE140E25015750B5C2EE55A10753257DCFB219F95AC58368F96F1F81E3B1B4C49B6B895214C32DB4493049A90D6H5H" TargetMode="External"/><Relationship Id="rId5" Type="http://schemas.openxmlformats.org/officeDocument/2006/relationships/hyperlink" Target="consultantplus://offline/ref=9932D50E5550B8B182CD683C5863CE12185E60F67533A7D177C5FDD2CDAB88FE8BFDB73F2D343E45BC6A77F1D0130D3D6D362DA7A8B4B311E5P0G" TargetMode="External"/><Relationship Id="rId15" Type="http://schemas.openxmlformats.org/officeDocument/2006/relationships/hyperlink" Target="consultantplus://offline/ref=439940024CC4FF456AF82F21A4C8581541AAD3DDDD45DB58ADB8496C1EDC0C9BBD22ED9733EDF89656148C288EE14BEC8343C4BB710194B6J4I1H" TargetMode="External"/><Relationship Id="rId10" Type="http://schemas.openxmlformats.org/officeDocument/2006/relationships/hyperlink" Target="consultantplus://offline/ref=8DCA78C39891B7FEF7276A76E5E9E72758DC5A433B54AC2913AA527A5440BF5D314561F40DEC384985A62862466ACE847BE21A0D6C39BF44cAGBH" TargetMode="External"/><Relationship Id="rId4" Type="http://schemas.openxmlformats.org/officeDocument/2006/relationships/webSettings" Target="webSettings.xml"/><Relationship Id="rId9" Type="http://schemas.openxmlformats.org/officeDocument/2006/relationships/hyperlink" Target="consultantplus://offline/ref=8DCA78C39891B7FEF7276A76E5E9E72758DF5F4A3E55AC2913AA527A5440BF5D314561F40DEC3C4E89A62862466ACE847BE21A0D6C39BF44cAGBH" TargetMode="External"/><Relationship Id="rId14" Type="http://schemas.openxmlformats.org/officeDocument/2006/relationships/hyperlink" Target="consultantplus://offline/ref=439940024CC4FF456AF82F21A4C8581541A9D6D4D844DB58ADB8496C1EDC0C9BBD22ED9733EDFE9B52148C288EE14BEC8343C4BB710194B6J4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 Антон Валерьевич</dc:creator>
  <cp:keywords/>
  <dc:description/>
  <cp:lastModifiedBy>Суханов Антон Валерьевич</cp:lastModifiedBy>
  <cp:revision>18</cp:revision>
  <dcterms:created xsi:type="dcterms:W3CDTF">2018-12-29T06:06:00Z</dcterms:created>
  <dcterms:modified xsi:type="dcterms:W3CDTF">2019-01-11T09:07:00Z</dcterms:modified>
</cp:coreProperties>
</file>