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55" w:rsidRDefault="0017605A">
      <w:pPr>
        <w:pStyle w:val="1"/>
        <w:spacing w:before="0" w:after="0" w:line="240" w:lineRule="auto"/>
        <w:jc w:val="center"/>
      </w:pPr>
      <w:r>
        <w:t>Схема границ</w:t>
      </w:r>
    </w:p>
    <w:p w:rsidR="004B7155" w:rsidRDefault="0017605A">
      <w:pPr>
        <w:numPr>
          <w:ilvl w:val="0"/>
          <w:numId w:val="2"/>
        </w:numPr>
        <w:jc w:val="center"/>
      </w:pPr>
      <w:r>
        <w:t xml:space="preserve">Рыбоводного участка </w:t>
      </w:r>
    </w:p>
    <w:p w:rsidR="004B7155" w:rsidRDefault="0017605A">
      <w:pPr>
        <w:numPr>
          <w:ilvl w:val="0"/>
          <w:numId w:val="2"/>
        </w:numPr>
        <w:jc w:val="center"/>
      </w:pPr>
      <w:r>
        <w:rPr>
          <w:b/>
        </w:rPr>
        <w:t>Озер</w:t>
      </w:r>
      <w:r w:rsidR="00E75237">
        <w:rPr>
          <w:b/>
        </w:rPr>
        <w:t>о</w:t>
      </w:r>
      <w:bookmarkStart w:id="0" w:name="_GoBack"/>
      <w:bookmarkEnd w:id="0"/>
      <w:r>
        <w:rPr>
          <w:b/>
        </w:rPr>
        <w:t xml:space="preserve"> Шопох</w:t>
      </w:r>
    </w:p>
    <w:p w:rsidR="004B7155" w:rsidRDefault="0017605A">
      <w:pPr>
        <w:numPr>
          <w:ilvl w:val="0"/>
          <w:numId w:val="2"/>
        </w:numPr>
        <w:jc w:val="center"/>
      </w:pPr>
      <w:r>
        <w:rPr>
          <w:rFonts w:eastAsia="Calibri"/>
          <w:b/>
        </w:rPr>
        <w:t>Кондинский район</w:t>
      </w:r>
    </w:p>
    <w:p w:rsidR="004B7155" w:rsidRDefault="0017605A">
      <w:pPr>
        <w:numPr>
          <w:ilvl w:val="0"/>
          <w:numId w:val="2"/>
        </w:numPr>
        <w:jc w:val="center"/>
      </w:pPr>
      <w:r>
        <w:rPr>
          <w:b/>
        </w:rPr>
        <w:t xml:space="preserve"> </w:t>
      </w:r>
      <w:r w:rsidR="00A44831">
        <w:t>Площадь – 430</w:t>
      </w:r>
      <w:r>
        <w:t xml:space="preserve"> га</w:t>
      </w:r>
    </w:p>
    <w:tbl>
      <w:tblPr>
        <w:tblW w:w="0" w:type="auto"/>
        <w:tblInd w:w="19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85"/>
        <w:gridCol w:w="1365"/>
        <w:gridCol w:w="1305"/>
        <w:gridCol w:w="1320"/>
        <w:gridCol w:w="1335"/>
        <w:gridCol w:w="1320"/>
        <w:gridCol w:w="1658"/>
      </w:tblGrid>
      <w:tr w:rsidR="004B7155"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4B7155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3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155" w:rsidRDefault="0017605A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4B7155"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4B7155">
            <w:pPr>
              <w:jc w:val="center"/>
              <w:rPr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С.Ш.</w:t>
            </w:r>
          </w:p>
        </w:tc>
        <w:tc>
          <w:tcPr>
            <w:tcW w:w="4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155" w:rsidRDefault="0017605A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В.Д.</w:t>
            </w:r>
          </w:p>
        </w:tc>
      </w:tr>
      <w:tr w:rsidR="004B7155"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4B7155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град.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мин.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град.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мин.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155" w:rsidRDefault="0017605A">
            <w:pPr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>сек.</w:t>
            </w:r>
          </w:p>
        </w:tc>
      </w:tr>
      <w:tr w:rsidR="004B7155"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60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37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32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65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09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01</w:t>
            </w:r>
          </w:p>
        </w:tc>
      </w:tr>
      <w:tr w:rsidR="004B7155"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60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37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14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65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06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08</w:t>
            </w:r>
          </w:p>
        </w:tc>
      </w:tr>
      <w:tr w:rsidR="004B7155">
        <w:trPr>
          <w:trHeight w:val="230"/>
        </w:trPr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60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37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08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65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06</w:t>
            </w:r>
          </w:p>
        </w:tc>
        <w:tc>
          <w:tcPr>
            <w:tcW w:w="16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01</w:t>
            </w:r>
          </w:p>
        </w:tc>
      </w:tr>
      <w:tr w:rsidR="004B7155">
        <w:trPr>
          <w:trHeight w:val="230"/>
        </w:trPr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60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36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54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65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09</w:t>
            </w:r>
          </w:p>
        </w:tc>
        <w:tc>
          <w:tcPr>
            <w:tcW w:w="16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155" w:rsidRDefault="0017605A">
            <w:pPr>
              <w:jc w:val="center"/>
            </w:pPr>
            <w:r>
              <w:t>57</w:t>
            </w:r>
          </w:p>
        </w:tc>
      </w:tr>
    </w:tbl>
    <w:p w:rsidR="004B7155" w:rsidRDefault="008D1546">
      <w:pPr>
        <w:ind w:left="-851"/>
        <w:jc w:val="center"/>
        <w:rPr>
          <w:b/>
          <w:bCs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6.9pt;margin-top:13.7pt;width:62.75pt;height:74.8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7" o:title="" croptop="-142f" cropbottom="43398f" cropleft="-112f" cropright="50648f"/>
          </v:shape>
        </w:pict>
      </w:r>
      <w:r>
        <w:rPr>
          <w:noProof/>
          <w:lang w:eastAsia="ru-RU"/>
        </w:rPr>
        <w:pict>
          <v:shape id="Рисунок 2" o:spid="_x0000_i1025" type="#_x0000_t75" style="width:428.25pt;height:303pt;visibility:visible;mso-wrap-style:square">
            <v:imagedata r:id="rId8" o:title=""/>
          </v:shape>
        </w:pict>
      </w:r>
    </w:p>
    <w:p w:rsidR="004B7155" w:rsidRDefault="004B7155">
      <w:pPr>
        <w:ind w:left="-851"/>
        <w:jc w:val="center"/>
        <w:rPr>
          <w:b/>
          <w:bCs/>
          <w:lang w:eastAsia="ru-RU"/>
        </w:rPr>
      </w:pPr>
    </w:p>
    <w:p w:rsidR="004B7155" w:rsidRDefault="0017605A">
      <w:pPr>
        <w:numPr>
          <w:ilvl w:val="0"/>
          <w:numId w:val="2"/>
        </w:numPr>
        <w:jc w:val="center"/>
      </w:pPr>
      <w:r>
        <w:rPr>
          <w:b/>
          <w:lang w:eastAsia="ru-RU"/>
        </w:rPr>
        <w:t>Масштаб 1:</w:t>
      </w:r>
      <w:r>
        <w:rPr>
          <w:rFonts w:eastAsia="Calibri"/>
          <w:b/>
          <w:lang w:eastAsia="ru-RU"/>
        </w:rPr>
        <w:t xml:space="preserve"> 37 456</w:t>
      </w:r>
    </w:p>
    <w:p w:rsidR="004B7155" w:rsidRDefault="0017605A">
      <w:pPr>
        <w:numPr>
          <w:ilvl w:val="0"/>
          <w:numId w:val="2"/>
        </w:numPr>
        <w:jc w:val="center"/>
      </w:pPr>
      <w:r>
        <w:rPr>
          <w:b/>
        </w:rPr>
        <w:t>Условные обозначения:</w:t>
      </w:r>
    </w:p>
    <w:p w:rsidR="004B7155" w:rsidRDefault="0017605A">
      <w:pPr>
        <w:numPr>
          <w:ilvl w:val="0"/>
          <w:numId w:val="2"/>
        </w:numPr>
        <w:jc w:val="center"/>
      </w:pPr>
      <w:r>
        <w:rPr>
          <w:lang w:eastAsia="ru-RU"/>
        </w:rPr>
        <w:t>Г</w:t>
      </w:r>
      <w:r>
        <w:t>раница рыбоводного участка</w:t>
      </w:r>
    </w:p>
    <w:tbl>
      <w:tblPr>
        <w:tblW w:w="0" w:type="auto"/>
        <w:tblInd w:w="7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05"/>
      </w:tblGrid>
      <w:tr w:rsidR="004B7155">
        <w:trPr>
          <w:trHeight w:val="2285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155" w:rsidRDefault="0017605A">
            <w:pPr>
              <w:numPr>
                <w:ilvl w:val="0"/>
                <w:numId w:val="2"/>
              </w:numPr>
            </w:pPr>
            <w:r>
              <w:rPr>
                <w:b/>
              </w:rPr>
              <w:t>Текстовое описание:</w:t>
            </w:r>
          </w:p>
          <w:p w:rsidR="004B7155" w:rsidRDefault="0017605A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1. C.Ш. 60°37'32" B.Д.65°09'01"; </w:t>
            </w:r>
          </w:p>
          <w:p w:rsidR="004B7155" w:rsidRDefault="0017605A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2.  C.Ш. 60°37'14" B.Д.65°06'08"; </w:t>
            </w:r>
          </w:p>
          <w:p w:rsidR="004B7155" w:rsidRDefault="0017605A">
            <w:pPr>
              <w:numPr>
                <w:ilvl w:val="0"/>
                <w:numId w:val="2"/>
              </w:num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.  C.Ш. 60°37'08" B.Д.65°06'01"; </w:t>
            </w:r>
          </w:p>
          <w:p w:rsidR="004B7155" w:rsidRDefault="0017605A">
            <w:pPr>
              <w:numPr>
                <w:ilvl w:val="0"/>
                <w:numId w:val="2"/>
              </w:num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  C.Ш. 60°36'54" B.Д.65°09'57".</w:t>
            </w:r>
          </w:p>
          <w:p w:rsidR="004B7155" w:rsidRDefault="0017605A">
            <w:pPr>
              <w:numPr>
                <w:ilvl w:val="0"/>
                <w:numId w:val="11"/>
              </w:numPr>
              <w:jc w:val="both"/>
            </w:pPr>
            <w:r>
              <w:t xml:space="preserve"> Границы рыбоводного участка сформированы последовательным соединением точек, указанных в географических координатах.</w:t>
            </w:r>
            <w:r w:rsidRPr="00A44831">
              <w:t xml:space="preserve"> </w:t>
            </w:r>
            <w:r>
              <w:t>Суша не входит в границы рыбоводного участка.</w:t>
            </w:r>
          </w:p>
        </w:tc>
      </w:tr>
    </w:tbl>
    <w:p w:rsidR="004B7155" w:rsidRDefault="004B7155"/>
    <w:sectPr w:rsidR="004B7155">
      <w:pgSz w:w="11906" w:h="16838"/>
      <w:pgMar w:top="1418" w:right="424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46" w:rsidRDefault="008D1546">
      <w:r>
        <w:separator/>
      </w:r>
    </w:p>
  </w:endnote>
  <w:endnote w:type="continuationSeparator" w:id="0">
    <w:p w:rsidR="008D1546" w:rsidRDefault="008D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46" w:rsidRDefault="008D1546">
      <w:r>
        <w:separator/>
      </w:r>
    </w:p>
  </w:footnote>
  <w:footnote w:type="continuationSeparator" w:id="0">
    <w:p w:rsidR="008D1546" w:rsidRDefault="008D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C6C"/>
    <w:multiLevelType w:val="hybridMultilevel"/>
    <w:tmpl w:val="74184F6A"/>
    <w:lvl w:ilvl="0" w:tplc="0E10E19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AEBE28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86AD25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93409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0CC1A0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DEA48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0F85FD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3620D6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9E24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BC0843"/>
    <w:multiLevelType w:val="hybridMultilevel"/>
    <w:tmpl w:val="535A1AE8"/>
    <w:lvl w:ilvl="0" w:tplc="A350BB4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812CF45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76055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446C1C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CBE6A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886FEC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18402E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4506A6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F6C186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F2030D"/>
    <w:multiLevelType w:val="hybridMultilevel"/>
    <w:tmpl w:val="560A14F6"/>
    <w:lvl w:ilvl="0" w:tplc="742650E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3EB05A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480F6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06E62A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2BEFE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78085F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476CE5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A889C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9F8B6B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A6569A"/>
    <w:multiLevelType w:val="hybridMultilevel"/>
    <w:tmpl w:val="215AD556"/>
    <w:lvl w:ilvl="0" w:tplc="E5E667A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EB2812B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440947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154217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4E0F36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184127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27CF3E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E1A6D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7A292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752E86"/>
    <w:multiLevelType w:val="hybridMultilevel"/>
    <w:tmpl w:val="EA04476C"/>
    <w:lvl w:ilvl="0" w:tplc="4AB428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388CA67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7F4F60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3CC274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3B0E8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6A4E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56419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90E43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9940E8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CC65627"/>
    <w:multiLevelType w:val="hybridMultilevel"/>
    <w:tmpl w:val="A9884F3E"/>
    <w:lvl w:ilvl="0" w:tplc="85A6D8BA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DF65E4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13061A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10AC3A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8385F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0829C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076210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E7C9D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A4C49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D17D33"/>
    <w:multiLevelType w:val="hybridMultilevel"/>
    <w:tmpl w:val="B60A33E0"/>
    <w:lvl w:ilvl="0" w:tplc="8BB405B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188C249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C56DF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EB2A5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FE82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7BCCD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72C42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35AAB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5AA8E5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9D7D10"/>
    <w:multiLevelType w:val="hybridMultilevel"/>
    <w:tmpl w:val="3D3A261E"/>
    <w:lvl w:ilvl="0" w:tplc="D1E86E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1A860E8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4BA85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8A3A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378372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258652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4AADF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0AC0DA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B6E121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31A2E76"/>
    <w:multiLevelType w:val="hybridMultilevel"/>
    <w:tmpl w:val="5F7A4CB2"/>
    <w:lvl w:ilvl="0" w:tplc="C4903DE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E47E66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642E5B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73065B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09205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6062B4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5AA47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F9056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D78ADF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304335A"/>
    <w:multiLevelType w:val="hybridMultilevel"/>
    <w:tmpl w:val="7AEAF358"/>
    <w:lvl w:ilvl="0" w:tplc="37C039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812636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61270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742FE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F54459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1D0D7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69E424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FACDC3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6DE92D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55F176C"/>
    <w:multiLevelType w:val="hybridMultilevel"/>
    <w:tmpl w:val="923220DC"/>
    <w:lvl w:ilvl="0" w:tplc="186C6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 w:tplc="8D1AAD5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0C456F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06EA2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BC660C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8A4009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A46933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C984A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56A8A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155"/>
    <w:rsid w:val="0017605A"/>
    <w:rsid w:val="004B7155"/>
    <w:rsid w:val="008D1546"/>
    <w:rsid w:val="00A44831"/>
    <w:rsid w:val="00E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66A151-AFE3-4F9E-A140-DDFC45CB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character" w:customStyle="1" w:styleId="10">
    <w:name w:val="Нижний колонтитул Знак1"/>
    <w:link w:val="ad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/>
      <w:color w:val="auto"/>
      <w:sz w:val="24"/>
      <w:szCs w:val="24"/>
      <w:lang w:val="ru-RU" w:eastAsia="zh-CN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4">
    <w:name w:val="Основной шрифт абзаца1"/>
  </w:style>
  <w:style w:type="character" w:customStyle="1" w:styleId="15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9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fb">
    <w:name w:val="Strong"/>
    <w:qFormat/>
    <w:rPr>
      <w:b/>
      <w:bCs/>
    </w:rPr>
  </w:style>
  <w:style w:type="character" w:customStyle="1" w:styleId="afc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Знак"/>
    <w:rPr>
      <w:rFonts w:ascii="Calibri" w:eastAsia="Calibri" w:hAnsi="Calibri" w:cs="Calibri"/>
      <w:sz w:val="22"/>
      <w:szCs w:val="21"/>
    </w:rPr>
  </w:style>
  <w:style w:type="paragraph" w:customStyle="1" w:styleId="35">
    <w:name w:val="Заголовок3"/>
    <w:basedOn w:val="a"/>
    <w:next w:val="a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  <w:rPr>
      <w:rFonts w:cs="Arial"/>
    </w:rPr>
  </w:style>
  <w:style w:type="paragraph" w:customStyle="1" w:styleId="36">
    <w:name w:val="Указатель3"/>
    <w:basedOn w:val="a"/>
    <w:pPr>
      <w:suppressLineNumbers/>
    </w:pPr>
    <w:rPr>
      <w:rFonts w:cs="Arial"/>
    </w:rPr>
  </w:style>
  <w:style w:type="paragraph" w:customStyle="1" w:styleId="26">
    <w:name w:val="Заголовок2"/>
    <w:basedOn w:val="a"/>
    <w:next w:val="a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7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8">
    <w:name w:val="Указатель2"/>
    <w:basedOn w:val="a"/>
    <w:pPr>
      <w:suppressLineNumbers/>
    </w:pPr>
    <w:rPr>
      <w:rFonts w:cs="Arial"/>
    </w:rPr>
  </w:style>
  <w:style w:type="paragraph" w:customStyle="1" w:styleId="16">
    <w:name w:val="Заголовок1"/>
    <w:basedOn w:val="a"/>
    <w:next w:val="a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1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rPr>
      <w:rFonts w:ascii="Arial" w:eastAsia="Calibri" w:hAnsi="Arial" w:cs="Arial"/>
      <w:b/>
      <w:bCs/>
      <w:lang w:eastAsia="zh-CN"/>
    </w:rPr>
  </w:style>
  <w:style w:type="paragraph" w:styleId="aff2">
    <w:name w:val="Normal (Web)"/>
    <w:basedOn w:val="a"/>
    <w:pPr>
      <w:spacing w:before="280" w:after="280"/>
    </w:pPr>
  </w:style>
  <w:style w:type="paragraph" w:customStyle="1" w:styleId="aff3">
    <w:name w:val="Знак Знак Знак Знак"/>
    <w:basedOn w:val="a"/>
    <w:pPr>
      <w:pageBreakBefore/>
      <w:spacing w:after="160" w:line="360" w:lineRule="auto"/>
    </w:pPr>
    <w:rPr>
      <w:sz w:val="28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19">
    <w:name w:val="Текст1"/>
    <w:basedOn w:val="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lastModifiedBy>Григорьева Александра Алексеевна</cp:lastModifiedBy>
  <cp:revision>13</cp:revision>
  <dcterms:created xsi:type="dcterms:W3CDTF">1995-11-21T12:41:00Z</dcterms:created>
  <dcterms:modified xsi:type="dcterms:W3CDTF">2023-07-19T09:14:00Z</dcterms:modified>
  <cp:version>1048576</cp:version>
</cp:coreProperties>
</file>