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2B719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2B719E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2B719E">
        <w:rPr>
          <w:rFonts w:ascii="Times New Roman" w:eastAsia="Times New Roman" w:hAnsi="Times New Roman" w:cs="Times New Roman"/>
          <w:sz w:val="24"/>
        </w:rPr>
        <w:t>А</w:t>
      </w:r>
      <w:bookmarkStart w:id="0" w:name="_GoBack"/>
      <w:bookmarkEnd w:id="0"/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2"/>
        <w:gridCol w:w="1806"/>
        <w:gridCol w:w="1896"/>
        <w:gridCol w:w="1092"/>
        <w:gridCol w:w="1097"/>
      </w:tblGrid>
      <w:tr w:rsidR="00CF655B" w:rsidTr="00A864C0">
        <w:trPr>
          <w:trHeight w:val="1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0561EC" w:rsidP="00917638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0561EC" w:rsidP="00917638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0561EC" w:rsidP="00917638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0561EC" w:rsidP="00917638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0561EC" w:rsidP="0091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0561EC" w:rsidRDefault="000561EC" w:rsidP="0091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0561EC" w:rsidRDefault="000561EC" w:rsidP="0091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561EC" w:rsidRDefault="000561EC" w:rsidP="0091763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CF655B" w:rsidTr="00A864C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0561EC" w:rsidP="004A14CF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от точки 1 (5</w:t>
            </w:r>
            <w:r w:rsidR="00CF655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F655B">
              <w:rPr>
                <w:rFonts w:ascii="Times New Roman" w:eastAsia="Times New Roman" w:hAnsi="Times New Roman" w:cs="Times New Roman"/>
              </w:rPr>
              <w:t>61269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CF65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F655B">
              <w:rPr>
                <w:rFonts w:ascii="Times New Roman" w:eastAsia="Times New Roman" w:hAnsi="Times New Roman" w:cs="Times New Roman"/>
              </w:rPr>
              <w:t>24309</w:t>
            </w:r>
            <w:r>
              <w:rPr>
                <w:rFonts w:ascii="Times New Roman" w:eastAsia="Times New Roman" w:hAnsi="Times New Roman" w:cs="Times New Roman"/>
              </w:rPr>
              <w:t>)* по береговой линии в пределах акватории до точки 2 (5</w:t>
            </w:r>
            <w:r w:rsidR="00CF655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F655B">
              <w:rPr>
                <w:rFonts w:ascii="Times New Roman" w:eastAsia="Times New Roman" w:hAnsi="Times New Roman" w:cs="Times New Roman"/>
              </w:rPr>
              <w:t>63778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CF65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F655B">
              <w:rPr>
                <w:rFonts w:ascii="Times New Roman" w:eastAsia="Times New Roman" w:hAnsi="Times New Roman" w:cs="Times New Roman"/>
              </w:rPr>
              <w:t>18108</w:t>
            </w:r>
            <w:r>
              <w:rPr>
                <w:rFonts w:ascii="Times New Roman" w:eastAsia="Times New Roman" w:hAnsi="Times New Roman" w:cs="Times New Roman"/>
              </w:rPr>
              <w:t>), от точки 2 по береговой линии в пределах акватории до точки 3 (5</w:t>
            </w:r>
            <w:r w:rsidR="00CF655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F655B">
              <w:rPr>
                <w:rFonts w:ascii="Times New Roman" w:eastAsia="Times New Roman" w:hAnsi="Times New Roman" w:cs="Times New Roman"/>
              </w:rPr>
              <w:t>63656</w:t>
            </w:r>
            <w:r>
              <w:rPr>
                <w:rFonts w:ascii="Times New Roman" w:eastAsia="Times New Roman" w:hAnsi="Times New Roman" w:cs="Times New Roman"/>
              </w:rPr>
              <w:t>, 6</w:t>
            </w:r>
            <w:r w:rsidR="00CF65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CF655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CF655B"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>), от точки 3 по береговой линии в пределах акватории до точки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CF655B" w:rsidP="00CF655B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Водохранилище без названия на реке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ерней у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Боровлянское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CF655B" w:rsidP="00CF655B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Пышминиский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й округ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CF655B" w:rsidP="00917638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561E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61EC" w:rsidRDefault="000561EC" w:rsidP="00917638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0561EC" w:rsidRDefault="000561EC" w:rsidP="007F6BCC">
      <w:pPr>
        <w:rPr>
          <w:rFonts w:ascii="Times New Roman" w:eastAsia="Times New Roman" w:hAnsi="Times New Roman" w:cs="Times New Roman"/>
          <w:sz w:val="24"/>
        </w:rPr>
      </w:pPr>
    </w:p>
    <w:p w:rsidR="000561EC" w:rsidRDefault="009671F4" w:rsidP="007F6BCC">
      <w:pPr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CED0120" wp14:editId="6B50F98C">
            <wp:extent cx="5685715" cy="56476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EB" w:rsidRDefault="0090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0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561EC"/>
    <w:rsid w:val="002B719E"/>
    <w:rsid w:val="004A14CF"/>
    <w:rsid w:val="007F6BCC"/>
    <w:rsid w:val="009037EB"/>
    <w:rsid w:val="009671F4"/>
    <w:rsid w:val="00A864C0"/>
    <w:rsid w:val="00B2582A"/>
    <w:rsid w:val="00C342E9"/>
    <w:rsid w:val="00CF655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Екатерина Евгеньевна</cp:lastModifiedBy>
  <cp:revision>9</cp:revision>
  <cp:lastPrinted>2018-03-05T06:08:00Z</cp:lastPrinted>
  <dcterms:created xsi:type="dcterms:W3CDTF">2018-03-05T03:41:00Z</dcterms:created>
  <dcterms:modified xsi:type="dcterms:W3CDTF">2018-04-27T12:06:00Z</dcterms:modified>
</cp:coreProperties>
</file>