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CC" w:rsidRDefault="00BF58CC" w:rsidP="00BF5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Для осуществления любительского и спортивного рыболовства:</w:t>
      </w:r>
    </w:p>
    <w:p w:rsidR="00BF58CC" w:rsidRPr="00EC5C9D" w:rsidRDefault="00BF58CC" w:rsidP="00A65B8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>10.1.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рыболовства. Гражданам запрещается добыча (вылов) объектов аквакультуры в границах рыбоводных участков без согласия рыбоводных хозяйств - пользователей рыбоводных участков;</w:t>
      </w:r>
    </w:p>
    <w:p w:rsidR="00BF58CC" w:rsidRPr="00EC5C9D" w:rsidRDefault="00BF58CC" w:rsidP="00BF58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>10.2. любительское и спортивное рыболовство на рыбопромысловых участках, предоставленных на основании договоров о предоставлении рыбопромыслового участка для организации указанного вида рыболовства, гражданами осуществляется при наличии путевки (документа, подтверждающего заключение договора возмездного оказания услуг в области любительского и спортивного рыболовства), выдаваемой юридическим лицом или индивидуальным предпринимателем. В путевке должен быть указан объем водных биоресурсов, согласованный для добычи (вылова), район добычи (вылова) в пределах рыбопромыслового участка, орудия добычи (вылова), срок ее действия;</w:t>
      </w:r>
    </w:p>
    <w:p w:rsidR="00BF58CC" w:rsidRPr="00EC5C9D" w:rsidRDefault="00BF58CC" w:rsidP="0092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1996" w:rsidRPr="00EC5C9D" w:rsidRDefault="00921996" w:rsidP="0092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>35. Виды запретных орудий и способов добычи (вылова) водных биоресурсов:</w:t>
      </w:r>
    </w:p>
    <w:p w:rsidR="00921996" w:rsidRPr="00EC5C9D" w:rsidRDefault="00921996" w:rsidP="00921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>35.1. Запрещается добыча (вылов) водных биоресурсов любыми орудиями добычи (вылова), за исключением:</w:t>
      </w:r>
    </w:p>
    <w:p w:rsidR="00921996" w:rsidRPr="00EC5C9D" w:rsidRDefault="00921996" w:rsidP="00921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>35.1.1. на водных объектах рыбохозяйственного значения общего пользования, а также за пределами рыбопромысловых участков, предоставленных для организации любительского и спортивного рыболовства:</w:t>
      </w:r>
    </w:p>
    <w:p w:rsidR="00921996" w:rsidRPr="00EC5C9D" w:rsidRDefault="00921996" w:rsidP="00921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>летними и зимними удочками всех модификаций с общим количеством крючков (одинарных, двойников или тройников - далее крючков), в том числе крючков на блеснах не более 10 штук на орудиях добычи (вылова) у одного гражданина;</w:t>
      </w:r>
    </w:p>
    <w:p w:rsidR="00921996" w:rsidRPr="00EC5C9D" w:rsidRDefault="00921996" w:rsidP="00921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 xml:space="preserve">спиннингами, фидером, "корабликами", "змеями", </w:t>
      </w:r>
      <w:proofErr w:type="spellStart"/>
      <w:r w:rsidRPr="00EC5C9D">
        <w:rPr>
          <w:rFonts w:ascii="Calibri" w:hAnsi="Calibri" w:cs="Calibri"/>
        </w:rPr>
        <w:t>нахлыстовыми</w:t>
      </w:r>
      <w:proofErr w:type="spellEnd"/>
      <w:r w:rsidRPr="00EC5C9D">
        <w:rPr>
          <w:rFonts w:ascii="Calibri" w:hAnsi="Calibri" w:cs="Calibri"/>
        </w:rPr>
        <w:t xml:space="preserve"> удочками с использованием блесен, </w:t>
      </w:r>
      <w:proofErr w:type="spellStart"/>
      <w:r w:rsidRPr="00EC5C9D">
        <w:rPr>
          <w:rFonts w:ascii="Calibri" w:hAnsi="Calibri" w:cs="Calibri"/>
        </w:rPr>
        <w:t>воблеров</w:t>
      </w:r>
      <w:proofErr w:type="spellEnd"/>
      <w:r w:rsidRPr="00EC5C9D">
        <w:rPr>
          <w:rFonts w:ascii="Calibri" w:hAnsi="Calibri" w:cs="Calibri"/>
        </w:rPr>
        <w:t>, мушек и других приманок;</w:t>
      </w:r>
    </w:p>
    <w:p w:rsidR="00921996" w:rsidRPr="00EC5C9D" w:rsidRDefault="00921996" w:rsidP="00921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>жерлицами и кружками общим количеством не более 10 штук у одного гражданина;</w:t>
      </w:r>
    </w:p>
    <w:p w:rsidR="00921996" w:rsidRPr="00EC5C9D" w:rsidRDefault="00921996" w:rsidP="00921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>закидными удочками ("</w:t>
      </w:r>
      <w:proofErr w:type="spellStart"/>
      <w:r w:rsidRPr="00EC5C9D">
        <w:rPr>
          <w:rFonts w:ascii="Calibri" w:hAnsi="Calibri" w:cs="Calibri"/>
        </w:rPr>
        <w:t>закидушками</w:t>
      </w:r>
      <w:proofErr w:type="spellEnd"/>
      <w:r w:rsidRPr="00EC5C9D">
        <w:rPr>
          <w:rFonts w:ascii="Calibri" w:hAnsi="Calibri" w:cs="Calibri"/>
        </w:rPr>
        <w:t>"), в том числе с использованием резиновых амортизаторов, и переметами с общим количеством крючков не более 10 штук на орудиях добычи (вылова) у одного гражданина;</w:t>
      </w:r>
    </w:p>
    <w:p w:rsidR="00921996" w:rsidRPr="00EC5C9D" w:rsidRDefault="00921996" w:rsidP="00921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>на дорожку (</w:t>
      </w:r>
      <w:proofErr w:type="spellStart"/>
      <w:r w:rsidRPr="00EC5C9D">
        <w:rPr>
          <w:rFonts w:ascii="Calibri" w:hAnsi="Calibri" w:cs="Calibri"/>
        </w:rPr>
        <w:t>троллингом</w:t>
      </w:r>
      <w:proofErr w:type="spellEnd"/>
      <w:r w:rsidRPr="00EC5C9D">
        <w:rPr>
          <w:rFonts w:ascii="Calibri" w:hAnsi="Calibri" w:cs="Calibri"/>
        </w:rPr>
        <w:t>);</w:t>
      </w:r>
    </w:p>
    <w:p w:rsidR="00921996" w:rsidRPr="00EC5C9D" w:rsidRDefault="00921996" w:rsidP="00921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>специальными пневматическими ружьями и пистолетами для подводной охоты без использования аквалангов и других автономных дыхательных аппаратов;</w:t>
      </w:r>
    </w:p>
    <w:p w:rsidR="00921996" w:rsidRPr="00EC5C9D" w:rsidRDefault="00921996" w:rsidP="00921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>мелкоячеистыми бреднями (для добычи (вылова) живца) длиной не более 3 м, с размером (шагом) ячеи не более 15 мм;</w:t>
      </w:r>
    </w:p>
    <w:p w:rsidR="00921996" w:rsidRPr="00EC5C9D" w:rsidRDefault="00921996" w:rsidP="00921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C5C9D">
        <w:rPr>
          <w:rFonts w:ascii="Calibri" w:hAnsi="Calibri" w:cs="Calibri"/>
        </w:rPr>
        <w:t>раколовками</w:t>
      </w:r>
      <w:proofErr w:type="spellEnd"/>
      <w:r w:rsidRPr="00EC5C9D">
        <w:rPr>
          <w:rFonts w:ascii="Calibri" w:hAnsi="Calibri" w:cs="Calibri"/>
        </w:rPr>
        <w:t xml:space="preserve"> в количестве не более 5 штук у одного гражданина, с диаметром каждой </w:t>
      </w:r>
      <w:proofErr w:type="spellStart"/>
      <w:r w:rsidRPr="00EC5C9D">
        <w:rPr>
          <w:rFonts w:ascii="Calibri" w:hAnsi="Calibri" w:cs="Calibri"/>
        </w:rPr>
        <w:t>раколовки</w:t>
      </w:r>
      <w:proofErr w:type="spellEnd"/>
      <w:r w:rsidRPr="00EC5C9D">
        <w:rPr>
          <w:rFonts w:ascii="Calibri" w:hAnsi="Calibri" w:cs="Calibri"/>
        </w:rPr>
        <w:t xml:space="preserve"> не более 80 см;</w:t>
      </w:r>
    </w:p>
    <w:p w:rsidR="00921996" w:rsidRPr="00EC5C9D" w:rsidRDefault="00921996" w:rsidP="00921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>при осуществлении добычи (вылова) хирономид допускается применение ловушки, состоящей из шеста с конусно закрепленным кольцом диаметром не более 200 мм, на котором размещены параллельно натянутые нити из лески. При осуществлении добычи (вылова) гаммаруса допускается применение ловушки (</w:t>
      </w:r>
      <w:proofErr w:type="spellStart"/>
      <w:r w:rsidRPr="00EC5C9D">
        <w:rPr>
          <w:rFonts w:ascii="Calibri" w:hAnsi="Calibri" w:cs="Calibri"/>
        </w:rPr>
        <w:t>мормышовое</w:t>
      </w:r>
      <w:proofErr w:type="spellEnd"/>
      <w:r w:rsidRPr="00EC5C9D">
        <w:rPr>
          <w:rFonts w:ascii="Calibri" w:hAnsi="Calibri" w:cs="Calibri"/>
        </w:rPr>
        <w:t xml:space="preserve"> корыто) с входным отверстием диаметром не более 200 мм;</w:t>
      </w:r>
    </w:p>
    <w:p w:rsidR="00921996" w:rsidRPr="00EC5C9D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1996" w:rsidRPr="00EC5C9D" w:rsidRDefault="00921996" w:rsidP="0092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lastRenderedPageBreak/>
        <w:t>35.1.2. на рыбопромысловых участках, предоставленных для организации любительского и спортивного рыболовства:</w:t>
      </w:r>
    </w:p>
    <w:p w:rsidR="00921996" w:rsidRPr="00EC5C9D" w:rsidRDefault="00921996" w:rsidP="00921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 xml:space="preserve">35.1.2.1. орудиями добычи (вылова), указанными в </w:t>
      </w:r>
      <w:hyperlink r:id="rId5" w:history="1">
        <w:r w:rsidRPr="00EC5C9D">
          <w:rPr>
            <w:rFonts w:ascii="Calibri" w:hAnsi="Calibri" w:cs="Calibri"/>
          </w:rPr>
          <w:t>пункте 35.1.1</w:t>
        </w:r>
      </w:hyperlink>
      <w:r w:rsidRPr="00EC5C9D">
        <w:rPr>
          <w:rFonts w:ascii="Calibri" w:hAnsi="Calibri" w:cs="Calibri"/>
        </w:rPr>
        <w:t xml:space="preserve"> Правил рыболовства;</w:t>
      </w:r>
    </w:p>
    <w:p w:rsidR="00921996" w:rsidRPr="00EC5C9D" w:rsidRDefault="00921996" w:rsidP="00921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>35.1.2.2. в водных объектах рыбохозяйственного значения или их частях:</w:t>
      </w:r>
    </w:p>
    <w:p w:rsidR="006021E6" w:rsidRPr="00EC5C9D" w:rsidRDefault="006021E6" w:rsidP="0060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 xml:space="preserve">а) </w:t>
      </w:r>
      <w:proofErr w:type="gramStart"/>
      <w:r w:rsidRPr="00EC5C9D">
        <w:rPr>
          <w:rFonts w:ascii="Calibri" w:hAnsi="Calibri" w:cs="Calibri"/>
        </w:rPr>
        <w:t>расположенных</w:t>
      </w:r>
      <w:proofErr w:type="gramEnd"/>
      <w:r w:rsidRPr="00EC5C9D">
        <w:rPr>
          <w:rFonts w:ascii="Calibri" w:hAnsi="Calibri" w:cs="Calibri"/>
        </w:rPr>
        <w:t xml:space="preserve"> на территории Челябинской области:</w:t>
      </w:r>
    </w:p>
    <w:p w:rsidR="006021E6" w:rsidRPr="00EC5C9D" w:rsidRDefault="006021E6" w:rsidP="006021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 xml:space="preserve">ставными сетями в количестве не более двух штук на гражданина длиной не более 25 м каждая, в соответствии с ограничениями, указанными в </w:t>
      </w:r>
      <w:hyperlink r:id="rId6" w:history="1">
        <w:r w:rsidRPr="00EC5C9D">
          <w:rPr>
            <w:rFonts w:ascii="Calibri" w:hAnsi="Calibri" w:cs="Calibri"/>
          </w:rPr>
          <w:t>пункте 16.4</w:t>
        </w:r>
      </w:hyperlink>
      <w:r w:rsidRPr="00EC5C9D">
        <w:rPr>
          <w:rFonts w:ascii="Calibri" w:hAnsi="Calibri" w:cs="Calibri"/>
        </w:rPr>
        <w:t xml:space="preserve"> Правил рыболовства;</w:t>
      </w:r>
    </w:p>
    <w:p w:rsidR="006021E6" w:rsidRPr="00EC5C9D" w:rsidRDefault="006021E6" w:rsidP="0060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>16.4. Размер ячеи орудий добычи (вылова), размер и конструкция орудий добычи (вылова) водных биоресурсов:</w:t>
      </w:r>
    </w:p>
    <w:p w:rsidR="006021E6" w:rsidRPr="00EC5C9D" w:rsidRDefault="006021E6" w:rsidP="00A65B8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 xml:space="preserve">Запрещается применение орудий добычи (вылова) с размером (шагом) ячеи меньше указанного в </w:t>
      </w:r>
      <w:hyperlink w:anchor="Par3" w:history="1">
        <w:r w:rsidRPr="00EC5C9D">
          <w:rPr>
            <w:rFonts w:ascii="Calibri" w:hAnsi="Calibri" w:cs="Calibri"/>
          </w:rPr>
          <w:t>таблицах 1</w:t>
        </w:r>
      </w:hyperlink>
      <w:r w:rsidRPr="00EC5C9D">
        <w:rPr>
          <w:rFonts w:ascii="Calibri" w:hAnsi="Calibri" w:cs="Calibri"/>
        </w:rPr>
        <w:t xml:space="preserve">, </w:t>
      </w:r>
      <w:hyperlink w:anchor="Par37" w:history="1">
        <w:r w:rsidRPr="00EC5C9D">
          <w:rPr>
            <w:rFonts w:ascii="Calibri" w:hAnsi="Calibri" w:cs="Calibri"/>
          </w:rPr>
          <w:t>2</w:t>
        </w:r>
      </w:hyperlink>
      <w:r w:rsidRPr="00EC5C9D">
        <w:rPr>
          <w:rFonts w:ascii="Calibri" w:hAnsi="Calibri" w:cs="Calibri"/>
        </w:rPr>
        <w:t>:</w:t>
      </w:r>
    </w:p>
    <w:p w:rsidR="006021E6" w:rsidRPr="00EC5C9D" w:rsidRDefault="006021E6" w:rsidP="00A65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"/>
      <w:bookmarkEnd w:id="0"/>
      <w:r w:rsidRPr="00EC5C9D">
        <w:rPr>
          <w:rFonts w:ascii="Calibri" w:hAnsi="Calibri" w:cs="Calibri"/>
        </w:rPr>
        <w:t>Таблица 1</w:t>
      </w:r>
    </w:p>
    <w:p w:rsidR="006021E6" w:rsidRPr="00EC5C9D" w:rsidRDefault="006021E6" w:rsidP="006021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628"/>
        <w:gridCol w:w="1134"/>
        <w:gridCol w:w="1135"/>
        <w:gridCol w:w="1135"/>
      </w:tblGrid>
      <w:tr w:rsidR="00EC5C9D" w:rsidRPr="00EC5C9D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Орудия добычи (вылова)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Наименование водных биоресурсов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 xml:space="preserve">Минимальный размер (шаг) ячеи, </w:t>
            </w:r>
            <w:proofErr w:type="gramStart"/>
            <w:r w:rsidRPr="00EC5C9D">
              <w:rPr>
                <w:rFonts w:ascii="Calibri" w:hAnsi="Calibri" w:cs="Calibri"/>
              </w:rPr>
              <w:t>мм</w:t>
            </w:r>
            <w:proofErr w:type="gramEnd"/>
          </w:p>
        </w:tc>
      </w:tr>
      <w:tr w:rsidR="00EC5C9D" w:rsidRPr="00EC5C9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Куток, мотня, котел, бочка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Приводы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Крылья</w:t>
            </w:r>
          </w:p>
        </w:tc>
      </w:tr>
      <w:tr w:rsidR="00EC5C9D" w:rsidRPr="00EC5C9D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Закидные невода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Щука, язь, судак, налим, лещ, карась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30</w:t>
            </w:r>
          </w:p>
        </w:tc>
      </w:tr>
      <w:tr w:rsidR="00EC5C9D" w:rsidRPr="00EC5C9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Все виды рыб, за исключением щуки, язя, судака, налима, леща и карася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18</w:t>
            </w:r>
          </w:p>
        </w:tc>
      </w:tr>
      <w:tr w:rsidR="00EC5C9D" w:rsidRPr="00EC5C9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Близнецовые невода и тралы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Все виды рыб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30</w:t>
            </w:r>
          </w:p>
        </w:tc>
      </w:tr>
      <w:tr w:rsidR="00EC5C9D" w:rsidRPr="00EC5C9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Ставные невода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Все виды рыб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16</w:t>
            </w:r>
          </w:p>
        </w:tc>
      </w:tr>
      <w:tr w:rsidR="006021E6" w:rsidRPr="00EC5C9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Вентеря, фитили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Карась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40</w:t>
            </w:r>
          </w:p>
        </w:tc>
      </w:tr>
    </w:tbl>
    <w:p w:rsidR="006021E6" w:rsidRPr="00EC5C9D" w:rsidRDefault="006021E6" w:rsidP="006021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1E6" w:rsidRPr="00EC5C9D" w:rsidRDefault="006021E6" w:rsidP="006021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 w:rsidRPr="00EC5C9D">
        <w:rPr>
          <w:rFonts w:ascii="Calibri" w:hAnsi="Calibri" w:cs="Calibri"/>
        </w:rPr>
        <w:t>Таблица 2</w:t>
      </w:r>
    </w:p>
    <w:p w:rsidR="006021E6" w:rsidRPr="00EC5C9D" w:rsidRDefault="006021E6" w:rsidP="006021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EC5C9D" w:rsidRPr="00EC5C9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Наименование водных биоресурсов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 xml:space="preserve">Минимальный размер (шаг) ячеи, </w:t>
            </w:r>
            <w:proofErr w:type="gramStart"/>
            <w:r w:rsidRPr="00EC5C9D">
              <w:rPr>
                <w:rFonts w:ascii="Calibri" w:hAnsi="Calibri" w:cs="Calibri"/>
              </w:rPr>
              <w:t>мм</w:t>
            </w:r>
            <w:proofErr w:type="gramEnd"/>
          </w:p>
        </w:tc>
      </w:tr>
      <w:tr w:rsidR="00EC5C9D" w:rsidRPr="00EC5C9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Ставные сети</w:t>
            </w:r>
          </w:p>
        </w:tc>
      </w:tr>
      <w:tr w:rsidR="00EC5C9D" w:rsidRPr="00EC5C9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 xml:space="preserve">Сиг в озерах Тургояк, </w:t>
            </w:r>
            <w:proofErr w:type="spellStart"/>
            <w:r w:rsidRPr="00EC5C9D">
              <w:rPr>
                <w:rFonts w:ascii="Calibri" w:hAnsi="Calibri" w:cs="Calibri"/>
              </w:rPr>
              <w:t>Увильды</w:t>
            </w:r>
            <w:proofErr w:type="spellEnd"/>
            <w:r w:rsidRPr="00EC5C9D">
              <w:rPr>
                <w:rFonts w:ascii="Calibri" w:hAnsi="Calibri" w:cs="Calibri"/>
              </w:rPr>
              <w:t xml:space="preserve">, Большой </w:t>
            </w:r>
            <w:proofErr w:type="spellStart"/>
            <w:r w:rsidRPr="00EC5C9D">
              <w:rPr>
                <w:rFonts w:ascii="Calibri" w:hAnsi="Calibri" w:cs="Calibri"/>
              </w:rPr>
              <w:t>Кисегач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45</w:t>
            </w:r>
          </w:p>
        </w:tc>
      </w:tr>
      <w:tr w:rsidR="00EC5C9D" w:rsidRPr="00EC5C9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 xml:space="preserve">Рипус в озере </w:t>
            </w:r>
            <w:proofErr w:type="spellStart"/>
            <w:r w:rsidRPr="00EC5C9D">
              <w:rPr>
                <w:rFonts w:ascii="Calibri" w:hAnsi="Calibri" w:cs="Calibri"/>
              </w:rPr>
              <w:t>Увильды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36</w:t>
            </w:r>
          </w:p>
        </w:tc>
      </w:tr>
      <w:tr w:rsidR="00EC5C9D" w:rsidRPr="00EC5C9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Лещ, щука, судак, налим, язь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50</w:t>
            </w:r>
          </w:p>
        </w:tc>
      </w:tr>
      <w:tr w:rsidR="006021E6" w:rsidRPr="00EC5C9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Другие виды рыб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22</w:t>
            </w:r>
          </w:p>
        </w:tc>
      </w:tr>
    </w:tbl>
    <w:p w:rsidR="006021E6" w:rsidRPr="00EC5C9D" w:rsidRDefault="006021E6" w:rsidP="006021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1E6" w:rsidRPr="00EC5C9D" w:rsidRDefault="006021E6" w:rsidP="0060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>36.1. Водные объекты рыбохозяйственного значения Челябинской области:</w:t>
      </w:r>
    </w:p>
    <w:p w:rsidR="006021E6" w:rsidRPr="00EC5C9D" w:rsidRDefault="006021E6" w:rsidP="006021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 xml:space="preserve">36.1.1. Запрещается добыча (вылов) водных биоресурсов на реке </w:t>
      </w:r>
      <w:proofErr w:type="spellStart"/>
      <w:r w:rsidRPr="00EC5C9D">
        <w:rPr>
          <w:rFonts w:ascii="Calibri" w:hAnsi="Calibri" w:cs="Calibri"/>
        </w:rPr>
        <w:t>Теча</w:t>
      </w:r>
      <w:proofErr w:type="spellEnd"/>
      <w:r w:rsidRPr="00EC5C9D">
        <w:rPr>
          <w:rFonts w:ascii="Calibri" w:hAnsi="Calibri" w:cs="Calibri"/>
        </w:rPr>
        <w:t>.</w:t>
      </w:r>
    </w:p>
    <w:p w:rsidR="006021E6" w:rsidRPr="00EC5C9D" w:rsidRDefault="006021E6" w:rsidP="006021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lastRenderedPageBreak/>
        <w:t>36.1.2. Запретные сроки (периоды) добычи (вылова) водных биоресурсов:</w:t>
      </w:r>
    </w:p>
    <w:p w:rsidR="006021E6" w:rsidRPr="00EC5C9D" w:rsidRDefault="006021E6" w:rsidP="006021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C5C9D">
        <w:rPr>
          <w:rFonts w:ascii="Calibri" w:hAnsi="Calibri" w:cs="Calibri"/>
        </w:rPr>
        <w:t xml:space="preserve">Запрещается добыча (вылов) водных биоресурсов в сроки и в водных объектах рыбохозяйственного значения и их частях, указанных в </w:t>
      </w:r>
      <w:hyperlink r:id="rId7" w:history="1">
        <w:r w:rsidRPr="00EC5C9D">
          <w:rPr>
            <w:rFonts w:ascii="Calibri" w:hAnsi="Calibri" w:cs="Calibri"/>
          </w:rPr>
          <w:t>пункте 16.1</w:t>
        </w:r>
      </w:hyperlink>
      <w:r w:rsidRPr="00EC5C9D">
        <w:rPr>
          <w:rFonts w:ascii="Calibri" w:hAnsi="Calibri" w:cs="Calibri"/>
        </w:rPr>
        <w:t xml:space="preserve"> Правил рыболовства, за исключением добычи (вылова) водных биоресурсов одной донной или поплавочной удочкой, спиннингом и фидером с берега (без применения плавучих средств) с общим количеством крючков не более 2 штук на орудиях добычи (вылова) у одного гражданина.</w:t>
      </w:r>
      <w:proofErr w:type="gramEnd"/>
    </w:p>
    <w:p w:rsidR="006021E6" w:rsidRPr="00EC5C9D" w:rsidRDefault="006021E6" w:rsidP="00602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021E6" w:rsidRPr="00EC5C9D" w:rsidRDefault="006021E6" w:rsidP="0060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>16.1. Запретные для добычи (вылова) водных биоресурсов сроки (периоды):</w:t>
      </w:r>
    </w:p>
    <w:p w:rsidR="006021E6" w:rsidRPr="00EC5C9D" w:rsidRDefault="006021E6" w:rsidP="006021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>Запрещается добыча (вылов):</w:t>
      </w:r>
    </w:p>
    <w:p w:rsidR="006021E6" w:rsidRPr="00EC5C9D" w:rsidRDefault="006021E6" w:rsidP="006021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>а) всех видов водных биоресурсов:</w:t>
      </w:r>
    </w:p>
    <w:p w:rsidR="006021E6" w:rsidRPr="00EC5C9D" w:rsidRDefault="006021E6" w:rsidP="006021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 xml:space="preserve">с 25 апреля по 5 июня - </w:t>
      </w:r>
      <w:proofErr w:type="gramStart"/>
      <w:r w:rsidRPr="00EC5C9D">
        <w:rPr>
          <w:rFonts w:ascii="Calibri" w:hAnsi="Calibri" w:cs="Calibri"/>
        </w:rPr>
        <w:t>в</w:t>
      </w:r>
      <w:proofErr w:type="gramEnd"/>
      <w:r w:rsidRPr="00EC5C9D">
        <w:rPr>
          <w:rFonts w:ascii="Calibri" w:hAnsi="Calibri" w:cs="Calibri"/>
        </w:rPr>
        <w:t xml:space="preserve"> </w:t>
      </w:r>
      <w:proofErr w:type="gramStart"/>
      <w:r w:rsidRPr="00EC5C9D">
        <w:rPr>
          <w:rFonts w:ascii="Calibri" w:hAnsi="Calibri" w:cs="Calibri"/>
        </w:rPr>
        <w:t>Троицком</w:t>
      </w:r>
      <w:proofErr w:type="gramEnd"/>
      <w:r w:rsidRPr="00EC5C9D">
        <w:rPr>
          <w:rFonts w:ascii="Calibri" w:hAnsi="Calibri" w:cs="Calibri"/>
        </w:rPr>
        <w:t xml:space="preserve"> и Южно-Уральском водохранилищах, озере </w:t>
      </w:r>
      <w:proofErr w:type="spellStart"/>
      <w:r w:rsidRPr="00EC5C9D">
        <w:rPr>
          <w:rFonts w:ascii="Calibri" w:hAnsi="Calibri" w:cs="Calibri"/>
        </w:rPr>
        <w:t>Улагач</w:t>
      </w:r>
      <w:proofErr w:type="spellEnd"/>
      <w:r w:rsidRPr="00EC5C9D">
        <w:rPr>
          <w:rFonts w:ascii="Calibri" w:hAnsi="Calibri" w:cs="Calibri"/>
        </w:rPr>
        <w:t>;</w:t>
      </w:r>
    </w:p>
    <w:p w:rsidR="006021E6" w:rsidRPr="00EC5C9D" w:rsidRDefault="006021E6" w:rsidP="006021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>с 5 мая по 15 июня - в других водных объектах рыбохозяйственного значения области;</w:t>
      </w:r>
    </w:p>
    <w:p w:rsidR="006021E6" w:rsidRPr="00EC5C9D" w:rsidRDefault="006021E6" w:rsidP="006021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 xml:space="preserve">в течение всего года - в реке </w:t>
      </w:r>
      <w:proofErr w:type="spellStart"/>
      <w:r w:rsidRPr="00EC5C9D">
        <w:rPr>
          <w:rFonts w:ascii="Calibri" w:hAnsi="Calibri" w:cs="Calibri"/>
        </w:rPr>
        <w:t>Теча</w:t>
      </w:r>
      <w:proofErr w:type="spellEnd"/>
      <w:r w:rsidRPr="00EC5C9D">
        <w:rPr>
          <w:rFonts w:ascii="Calibri" w:hAnsi="Calibri" w:cs="Calibri"/>
        </w:rPr>
        <w:t xml:space="preserve"> со всеми притоками и пойменными водными объектами;</w:t>
      </w:r>
    </w:p>
    <w:p w:rsidR="006021E6" w:rsidRPr="00EC5C9D" w:rsidRDefault="006021E6" w:rsidP="006021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_GoBack"/>
      <w:bookmarkEnd w:id="2"/>
      <w:r w:rsidRPr="00EC5C9D">
        <w:rPr>
          <w:rFonts w:ascii="Calibri" w:hAnsi="Calibri" w:cs="Calibri"/>
        </w:rPr>
        <w:t xml:space="preserve">б) с 1 ноября по 10 декабря - сиговых видов рыб в озерах Тургояк, </w:t>
      </w:r>
      <w:proofErr w:type="spellStart"/>
      <w:r w:rsidRPr="00EC5C9D">
        <w:rPr>
          <w:rFonts w:ascii="Calibri" w:hAnsi="Calibri" w:cs="Calibri"/>
        </w:rPr>
        <w:t>Увильды</w:t>
      </w:r>
      <w:proofErr w:type="spellEnd"/>
      <w:r w:rsidRPr="00EC5C9D">
        <w:rPr>
          <w:rFonts w:ascii="Calibri" w:hAnsi="Calibri" w:cs="Calibri"/>
        </w:rPr>
        <w:t xml:space="preserve">, Большой </w:t>
      </w:r>
      <w:proofErr w:type="spellStart"/>
      <w:r w:rsidRPr="00EC5C9D">
        <w:rPr>
          <w:rFonts w:ascii="Calibri" w:hAnsi="Calibri" w:cs="Calibri"/>
        </w:rPr>
        <w:t>Кисегач</w:t>
      </w:r>
      <w:proofErr w:type="spellEnd"/>
      <w:r w:rsidRPr="00EC5C9D">
        <w:rPr>
          <w:rFonts w:ascii="Calibri" w:hAnsi="Calibri" w:cs="Calibri"/>
        </w:rPr>
        <w:t>.</w:t>
      </w:r>
    </w:p>
    <w:p w:rsidR="006021E6" w:rsidRPr="00EC5C9D" w:rsidRDefault="006021E6" w:rsidP="006021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>36.1.3. Запретные для добычи (вылова) виды водных биоресурсов:</w:t>
      </w:r>
    </w:p>
    <w:p w:rsidR="006021E6" w:rsidRPr="00EC5C9D" w:rsidRDefault="006021E6" w:rsidP="00A65B8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 xml:space="preserve">стерлядь, таймень, хариус, обыкновенный подкаменщик, ручьевая форель (кумжа), артемия, </w:t>
      </w:r>
      <w:proofErr w:type="spellStart"/>
      <w:r w:rsidRPr="00EC5C9D">
        <w:rPr>
          <w:rFonts w:ascii="Calibri" w:hAnsi="Calibri" w:cs="Calibri"/>
        </w:rPr>
        <w:t>артемия</w:t>
      </w:r>
      <w:proofErr w:type="spellEnd"/>
      <w:r w:rsidRPr="00EC5C9D">
        <w:rPr>
          <w:rFonts w:ascii="Calibri" w:hAnsi="Calibri" w:cs="Calibri"/>
        </w:rPr>
        <w:t xml:space="preserve"> на стадии цист.</w:t>
      </w:r>
    </w:p>
    <w:p w:rsidR="006021E6" w:rsidRPr="00EC5C9D" w:rsidRDefault="006021E6" w:rsidP="006021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>36.1.4. Минимальный размер добываемых (вылавливаемых) водных биоресурсов (промысловый размер):</w:t>
      </w:r>
    </w:p>
    <w:p w:rsidR="006021E6" w:rsidRPr="00EC5C9D" w:rsidRDefault="006021E6" w:rsidP="00A65B8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C5C9D">
        <w:rPr>
          <w:rFonts w:ascii="Calibri" w:hAnsi="Calibri" w:cs="Calibri"/>
        </w:rPr>
        <w:t xml:space="preserve">Запрещается добыча (вылов) водных биоресурсов, имеющих в свежем виде длину меньше указанной в </w:t>
      </w:r>
      <w:hyperlink w:anchor="Par10" w:history="1">
        <w:r w:rsidRPr="00EC5C9D">
          <w:rPr>
            <w:rFonts w:ascii="Calibri" w:hAnsi="Calibri" w:cs="Calibri"/>
          </w:rPr>
          <w:t>таблице 34</w:t>
        </w:r>
      </w:hyperlink>
      <w:r w:rsidRPr="00EC5C9D">
        <w:rPr>
          <w:rFonts w:ascii="Calibri" w:hAnsi="Calibri" w:cs="Calibri"/>
        </w:rPr>
        <w:t xml:space="preserve"> (промысловый размер):</w:t>
      </w:r>
      <w:proofErr w:type="gramEnd"/>
    </w:p>
    <w:p w:rsidR="006021E6" w:rsidRPr="00EC5C9D" w:rsidRDefault="006021E6" w:rsidP="006021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0"/>
      <w:bookmarkEnd w:id="3"/>
      <w:r w:rsidRPr="00EC5C9D">
        <w:rPr>
          <w:rFonts w:ascii="Calibri" w:hAnsi="Calibri" w:cs="Calibri"/>
        </w:rPr>
        <w:t>Таблица 34</w:t>
      </w:r>
    </w:p>
    <w:p w:rsidR="006021E6" w:rsidRPr="00EC5C9D" w:rsidRDefault="006021E6" w:rsidP="006021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EC5C9D" w:rsidRPr="00EC5C9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Наименование водных биоресурсов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 xml:space="preserve">Длина, </w:t>
            </w:r>
            <w:proofErr w:type="gramStart"/>
            <w:r w:rsidRPr="00EC5C9D">
              <w:rPr>
                <w:rFonts w:ascii="Calibri" w:hAnsi="Calibri" w:cs="Calibri"/>
              </w:rPr>
              <w:t>см</w:t>
            </w:r>
            <w:proofErr w:type="gramEnd"/>
          </w:p>
        </w:tc>
      </w:tr>
      <w:tr w:rsidR="00EC5C9D" w:rsidRPr="00EC5C9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Судак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30</w:t>
            </w:r>
          </w:p>
        </w:tc>
      </w:tr>
      <w:tr w:rsidR="00EC5C9D" w:rsidRPr="00EC5C9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Щука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30</w:t>
            </w:r>
          </w:p>
        </w:tc>
      </w:tr>
      <w:tr w:rsidR="00EC5C9D" w:rsidRPr="00EC5C9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Жерех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30</w:t>
            </w:r>
          </w:p>
        </w:tc>
      </w:tr>
      <w:tr w:rsidR="00EC5C9D" w:rsidRPr="00EC5C9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Лещ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20</w:t>
            </w:r>
          </w:p>
        </w:tc>
      </w:tr>
      <w:tr w:rsidR="006021E6" w:rsidRPr="00EC5C9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Рак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9</w:t>
            </w:r>
          </w:p>
        </w:tc>
      </w:tr>
    </w:tbl>
    <w:p w:rsidR="006021E6" w:rsidRPr="00EC5C9D" w:rsidRDefault="006021E6" w:rsidP="006021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1E6" w:rsidRPr="00EC5C9D" w:rsidRDefault="006021E6" w:rsidP="0060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>Промысловый размер рыб определяется в свежем виде путем измерения длины от вершины рыла (при закрытом рте) до основания средних лучей хвостового плавника.</w:t>
      </w:r>
    </w:p>
    <w:p w:rsidR="006021E6" w:rsidRPr="00EC5C9D" w:rsidRDefault="006021E6" w:rsidP="006021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C5C9D">
        <w:rPr>
          <w:rFonts w:ascii="Calibri" w:hAnsi="Calibri" w:cs="Calibri"/>
        </w:rPr>
        <w:t xml:space="preserve">Добытые (выловленные) водные биоресурсы, имеющие длину меньше указанной в </w:t>
      </w:r>
      <w:hyperlink w:anchor="Par10" w:history="1">
        <w:r w:rsidRPr="00EC5C9D">
          <w:rPr>
            <w:rFonts w:ascii="Calibri" w:hAnsi="Calibri" w:cs="Calibri"/>
          </w:rPr>
          <w:t>таблице 34</w:t>
        </w:r>
      </w:hyperlink>
      <w:r w:rsidRPr="00EC5C9D">
        <w:rPr>
          <w:rFonts w:ascii="Calibri" w:hAnsi="Calibri" w:cs="Calibri"/>
        </w:rPr>
        <w:t>, подлежат немедленному выпуску в естественную среду обитания с наименьшими повреждениями.</w:t>
      </w:r>
      <w:proofErr w:type="gramEnd"/>
    </w:p>
    <w:p w:rsidR="006021E6" w:rsidRPr="00EC5C9D" w:rsidRDefault="006021E6" w:rsidP="00A65B8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 xml:space="preserve">36.1.5. Суточная норма добычи (вылова) водных биоресурсов (за исключением случая, если для таких водных биоресурсов установлен постоянный или временный запрет добычи (вылова) </w:t>
      </w:r>
      <w:r w:rsidRPr="00EC5C9D">
        <w:rPr>
          <w:rFonts w:ascii="Calibri" w:hAnsi="Calibri" w:cs="Calibri"/>
        </w:rPr>
        <w:lastRenderedPageBreak/>
        <w:t xml:space="preserve">при осуществлении любительского рыболовства) для каждого гражданина при осуществлении любительского рыболовства в границах Челябинской области указана в </w:t>
      </w:r>
      <w:hyperlink w:anchor="Par29" w:history="1">
        <w:r w:rsidRPr="00EC5C9D">
          <w:rPr>
            <w:rFonts w:ascii="Calibri" w:hAnsi="Calibri" w:cs="Calibri"/>
          </w:rPr>
          <w:t>таблице 34.1</w:t>
        </w:r>
      </w:hyperlink>
      <w:r w:rsidRPr="00EC5C9D">
        <w:rPr>
          <w:rFonts w:ascii="Calibri" w:hAnsi="Calibri" w:cs="Calibri"/>
        </w:rPr>
        <w:t>:</w:t>
      </w:r>
    </w:p>
    <w:p w:rsidR="006021E6" w:rsidRPr="00EC5C9D" w:rsidRDefault="006021E6" w:rsidP="006021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29"/>
      <w:bookmarkEnd w:id="4"/>
      <w:r w:rsidRPr="00EC5C9D">
        <w:rPr>
          <w:rFonts w:ascii="Calibri" w:hAnsi="Calibri" w:cs="Calibri"/>
        </w:rPr>
        <w:t>Таблица 34.1</w:t>
      </w:r>
    </w:p>
    <w:p w:rsidR="006021E6" w:rsidRPr="00EC5C9D" w:rsidRDefault="006021E6" w:rsidP="0060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5"/>
      </w:tblGrid>
      <w:tr w:rsidR="00EC5C9D" w:rsidRPr="00EC5C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Наименование водных биоресурсов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Суточная норма добычи (вылова)</w:t>
            </w:r>
          </w:p>
        </w:tc>
      </w:tr>
      <w:tr w:rsidR="00EC5C9D" w:rsidRPr="00EC5C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Сиг, рипус (суммарно)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3 кг или 15 экземпляров</w:t>
            </w:r>
          </w:p>
        </w:tc>
      </w:tr>
      <w:tr w:rsidR="00EC5C9D" w:rsidRPr="00EC5C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Лещ, судак, язь, щука, сазан, карась, плотва, окунь (суммарно)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5 кг</w:t>
            </w:r>
          </w:p>
        </w:tc>
      </w:tr>
      <w:tr w:rsidR="00EC5C9D" w:rsidRPr="00EC5C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Гаммарус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0,5 кг</w:t>
            </w:r>
          </w:p>
        </w:tc>
      </w:tr>
      <w:tr w:rsidR="006021E6" w:rsidRPr="00EC5C9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Хирономиды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E6" w:rsidRPr="00EC5C9D" w:rsidRDefault="00602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5C9D">
              <w:rPr>
                <w:rFonts w:ascii="Calibri" w:hAnsi="Calibri" w:cs="Calibri"/>
              </w:rPr>
              <w:t>0,1 кг</w:t>
            </w:r>
          </w:p>
        </w:tc>
      </w:tr>
    </w:tbl>
    <w:p w:rsidR="006021E6" w:rsidRPr="00EC5C9D" w:rsidRDefault="006021E6" w:rsidP="0060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21E6" w:rsidRPr="00EC5C9D" w:rsidRDefault="006021E6" w:rsidP="00602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 xml:space="preserve">Суммарная суточная норма добычи (вылова) для всех видов водных биоресурсов, указанных в </w:t>
      </w:r>
      <w:hyperlink w:anchor="Par29" w:history="1">
        <w:r w:rsidRPr="00EC5C9D">
          <w:rPr>
            <w:rFonts w:ascii="Calibri" w:hAnsi="Calibri" w:cs="Calibri"/>
          </w:rPr>
          <w:t>таблице 34.1</w:t>
        </w:r>
      </w:hyperlink>
      <w:r w:rsidRPr="00EC5C9D">
        <w:rPr>
          <w:rFonts w:ascii="Calibri" w:hAnsi="Calibri" w:cs="Calibri"/>
        </w:rPr>
        <w:t xml:space="preserve">, составляет не более 10 кг или один экземпляр в случае, если его вес превышает </w:t>
      </w:r>
      <w:r w:rsidR="002A61B4">
        <w:rPr>
          <w:rFonts w:ascii="Calibri" w:hAnsi="Calibri" w:cs="Calibri"/>
        </w:rPr>
        <w:t xml:space="preserve">  </w:t>
      </w:r>
      <w:r w:rsidRPr="00EC5C9D">
        <w:rPr>
          <w:rFonts w:ascii="Calibri" w:hAnsi="Calibri" w:cs="Calibri"/>
        </w:rPr>
        <w:t>10 кг.</w:t>
      </w:r>
    </w:p>
    <w:p w:rsidR="006021E6" w:rsidRPr="00EC5C9D" w:rsidRDefault="006021E6" w:rsidP="006021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>В случае превышения суммарной суточной нормы добыча (вылов) водных биоресурсов прекращается.</w:t>
      </w:r>
    </w:p>
    <w:p w:rsidR="006021E6" w:rsidRPr="00EC5C9D" w:rsidRDefault="006021E6" w:rsidP="00A65B8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C5C9D">
        <w:rPr>
          <w:rFonts w:ascii="Calibri" w:hAnsi="Calibri" w:cs="Calibri"/>
        </w:rPr>
        <w:t xml:space="preserve">36.1.5.1. Для видов водных биоресурсов, не указанных в </w:t>
      </w:r>
      <w:hyperlink w:anchor="Par29" w:history="1">
        <w:r w:rsidRPr="00EC5C9D">
          <w:rPr>
            <w:rFonts w:ascii="Calibri" w:hAnsi="Calibri" w:cs="Calibri"/>
          </w:rPr>
          <w:t>таблице 34.1</w:t>
        </w:r>
      </w:hyperlink>
      <w:r w:rsidRPr="00EC5C9D">
        <w:rPr>
          <w:rFonts w:ascii="Calibri" w:hAnsi="Calibri" w:cs="Calibri"/>
        </w:rPr>
        <w:t>, суточная норма добычи (вылова) не устанавливается.</w:t>
      </w:r>
    </w:p>
    <w:sectPr w:rsidR="006021E6" w:rsidRPr="00EC5C9D" w:rsidSect="006967C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E2"/>
    <w:rsid w:val="002A61B4"/>
    <w:rsid w:val="005137E2"/>
    <w:rsid w:val="006021E6"/>
    <w:rsid w:val="00895F25"/>
    <w:rsid w:val="00921996"/>
    <w:rsid w:val="00A65B80"/>
    <w:rsid w:val="00BF58CC"/>
    <w:rsid w:val="00EC5C9D"/>
    <w:rsid w:val="00F9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EFAF025FADDA5A38F2F5ACEEE59F37CD871CC9801529E1E65DECF08C6AC6E8B8888179735A94926D795D71EC1B078850E9A80DC2B23175I0j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A5AD057B8D2DFCECD4CA0E3F40A449FF5F69FB296E8C5B792484C9DCB6B1BA1D1361E794F73A5F5568142C235F921D4AD44C40031D0407x3g2G" TargetMode="External"/><Relationship Id="rId5" Type="http://schemas.openxmlformats.org/officeDocument/2006/relationships/hyperlink" Target="consultantplus://offline/ref=9932D50E5550B8B182CD683C5863CE12185E60F67533A7D177C5FDD2CDAB88FE8BFDB73F2D343E45BC6A77F1D0130D3D6D362DA7A8B4B311E5P0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 Антон Валерьевич</dc:creator>
  <cp:keywords/>
  <dc:description/>
  <cp:lastModifiedBy>Суханов Антон Валерьевич</cp:lastModifiedBy>
  <cp:revision>10</cp:revision>
  <dcterms:created xsi:type="dcterms:W3CDTF">2018-12-29T06:06:00Z</dcterms:created>
  <dcterms:modified xsi:type="dcterms:W3CDTF">2019-01-11T09:18:00Z</dcterms:modified>
</cp:coreProperties>
</file>