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6B" w:rsidRDefault="000B407A" w:rsidP="00D77E3C">
      <w:pPr>
        <w:pStyle w:val="a3"/>
        <w:jc w:val="center"/>
        <w:rPr>
          <w:b/>
          <w:sz w:val="26"/>
          <w:szCs w:val="26"/>
        </w:rPr>
      </w:pPr>
      <w:r w:rsidRPr="00D77E3C">
        <w:rPr>
          <w:b/>
          <w:sz w:val="26"/>
          <w:szCs w:val="26"/>
        </w:rPr>
        <w:t>Ограничения при о</w:t>
      </w:r>
      <w:r w:rsidR="00307E3F" w:rsidRPr="00D77E3C">
        <w:rPr>
          <w:b/>
          <w:sz w:val="26"/>
          <w:szCs w:val="26"/>
        </w:rPr>
        <w:t>существлени</w:t>
      </w:r>
      <w:r w:rsidRPr="00D77E3C">
        <w:rPr>
          <w:b/>
          <w:sz w:val="26"/>
          <w:szCs w:val="26"/>
        </w:rPr>
        <w:t>и</w:t>
      </w:r>
      <w:r w:rsidR="003B41C4">
        <w:rPr>
          <w:b/>
          <w:sz w:val="26"/>
          <w:szCs w:val="26"/>
        </w:rPr>
        <w:t xml:space="preserve"> гражданами</w:t>
      </w:r>
      <w:r w:rsidR="00D77E3C">
        <w:rPr>
          <w:b/>
          <w:sz w:val="26"/>
          <w:szCs w:val="26"/>
        </w:rPr>
        <w:t xml:space="preserve"> любительского и спортивного</w:t>
      </w:r>
      <w:r w:rsidR="00A12BFA">
        <w:rPr>
          <w:b/>
          <w:sz w:val="26"/>
          <w:szCs w:val="26"/>
        </w:rPr>
        <w:t xml:space="preserve"> рыболовства сетными орудиями </w:t>
      </w:r>
      <w:r w:rsidR="00A12BFA" w:rsidRPr="00A12BFA">
        <w:rPr>
          <w:rFonts w:ascii="Calibri" w:eastAsia="Times New Roman" w:hAnsi="Calibri" w:cs="Calibri"/>
          <w:b/>
          <w:sz w:val="26"/>
          <w:szCs w:val="26"/>
          <w:lang w:eastAsia="ru-RU"/>
        </w:rPr>
        <w:t>добычи (вылова)</w:t>
      </w:r>
      <w:r w:rsidR="00D77E3C">
        <w:rPr>
          <w:b/>
          <w:sz w:val="26"/>
          <w:szCs w:val="26"/>
        </w:rPr>
        <w:t xml:space="preserve"> </w:t>
      </w:r>
      <w:r w:rsidR="0049417B">
        <w:rPr>
          <w:b/>
          <w:sz w:val="26"/>
          <w:szCs w:val="26"/>
        </w:rPr>
        <w:t>на водных объектах рыбохозяйственного значения</w:t>
      </w:r>
      <w:r w:rsidR="0049417B" w:rsidRPr="00397B03">
        <w:rPr>
          <w:b/>
          <w:sz w:val="26"/>
          <w:szCs w:val="26"/>
        </w:rPr>
        <w:t xml:space="preserve"> </w:t>
      </w:r>
      <w:proofErr w:type="gramStart"/>
      <w:r w:rsidR="0049417B" w:rsidRPr="00397B03">
        <w:rPr>
          <w:b/>
          <w:sz w:val="26"/>
          <w:szCs w:val="26"/>
        </w:rPr>
        <w:t>Обь-Иртышско</w:t>
      </w:r>
      <w:r w:rsidR="0049417B">
        <w:rPr>
          <w:b/>
          <w:sz w:val="26"/>
          <w:szCs w:val="26"/>
        </w:rPr>
        <w:t>го</w:t>
      </w:r>
      <w:proofErr w:type="gramEnd"/>
      <w:r w:rsidR="0049417B">
        <w:rPr>
          <w:b/>
          <w:sz w:val="26"/>
          <w:szCs w:val="26"/>
        </w:rPr>
        <w:t xml:space="preserve"> </w:t>
      </w:r>
      <w:r w:rsidR="0049417B" w:rsidRPr="00397B03">
        <w:rPr>
          <w:b/>
          <w:sz w:val="26"/>
          <w:szCs w:val="26"/>
        </w:rPr>
        <w:t>рыбохозяйственно</w:t>
      </w:r>
      <w:r w:rsidR="0049417B">
        <w:rPr>
          <w:b/>
          <w:sz w:val="26"/>
          <w:szCs w:val="26"/>
        </w:rPr>
        <w:t>го</w:t>
      </w:r>
      <w:r w:rsidR="0049417B" w:rsidRPr="00397B03">
        <w:rPr>
          <w:b/>
          <w:sz w:val="26"/>
          <w:szCs w:val="26"/>
        </w:rPr>
        <w:t xml:space="preserve"> район</w:t>
      </w:r>
      <w:r w:rsidR="0049417B">
        <w:rPr>
          <w:b/>
          <w:sz w:val="26"/>
          <w:szCs w:val="26"/>
        </w:rPr>
        <w:t>а</w:t>
      </w:r>
      <w:r w:rsidR="0049417B" w:rsidRPr="00397B03">
        <w:rPr>
          <w:b/>
          <w:sz w:val="26"/>
          <w:szCs w:val="26"/>
        </w:rPr>
        <w:t xml:space="preserve"> (</w:t>
      </w:r>
      <w:r w:rsidR="00E6286B">
        <w:rPr>
          <w:b/>
          <w:sz w:val="26"/>
          <w:szCs w:val="26"/>
        </w:rPr>
        <w:t xml:space="preserve">или их </w:t>
      </w:r>
      <w:r w:rsidR="0049417B">
        <w:rPr>
          <w:b/>
          <w:sz w:val="26"/>
          <w:szCs w:val="26"/>
          <w:lang w:eastAsia="ru-RU"/>
        </w:rPr>
        <w:t>участк</w:t>
      </w:r>
      <w:r w:rsidR="00E6286B">
        <w:rPr>
          <w:b/>
          <w:sz w:val="26"/>
          <w:szCs w:val="26"/>
          <w:lang w:eastAsia="ru-RU"/>
        </w:rPr>
        <w:t>ах</w:t>
      </w:r>
      <w:r w:rsidR="0049417B">
        <w:rPr>
          <w:b/>
          <w:sz w:val="26"/>
          <w:szCs w:val="26"/>
          <w:lang w:eastAsia="ru-RU"/>
        </w:rPr>
        <w:t>)</w:t>
      </w:r>
      <w:r w:rsidR="0049417B" w:rsidRPr="00397B03">
        <w:rPr>
          <w:b/>
          <w:sz w:val="26"/>
          <w:szCs w:val="26"/>
          <w:lang w:eastAsia="ru-RU"/>
        </w:rPr>
        <w:t>, предоставленных для организации любительского и спортивного рыболовства</w:t>
      </w:r>
      <w:r w:rsidR="00D77E3C">
        <w:rPr>
          <w:b/>
          <w:sz w:val="26"/>
          <w:szCs w:val="26"/>
        </w:rPr>
        <w:t>,</w:t>
      </w:r>
      <w:r w:rsidRPr="00D77E3C">
        <w:rPr>
          <w:b/>
          <w:sz w:val="26"/>
          <w:szCs w:val="26"/>
        </w:rPr>
        <w:t xml:space="preserve"> </w:t>
      </w:r>
      <w:r w:rsidR="00D77E3C" w:rsidRPr="00D77E3C">
        <w:rPr>
          <w:b/>
          <w:sz w:val="26"/>
          <w:szCs w:val="26"/>
        </w:rPr>
        <w:t>согласно</w:t>
      </w:r>
      <w:r w:rsidRPr="00D77E3C">
        <w:rPr>
          <w:b/>
          <w:sz w:val="26"/>
          <w:szCs w:val="26"/>
        </w:rPr>
        <w:t xml:space="preserve"> Правил рыболовства для Западно-Сибирского рыбохозяйственного бассейна</w:t>
      </w:r>
      <w:r w:rsidR="00D77E3C" w:rsidRPr="00D77E3C">
        <w:rPr>
          <w:b/>
          <w:sz w:val="26"/>
          <w:szCs w:val="26"/>
        </w:rPr>
        <w:t>, утвержденных приказом Минсельхоза России от 22.10.201</w:t>
      </w:r>
      <w:r w:rsidR="006C5021">
        <w:rPr>
          <w:b/>
          <w:sz w:val="26"/>
          <w:szCs w:val="26"/>
        </w:rPr>
        <w:t>4</w:t>
      </w:r>
      <w:r w:rsidR="00D77E3C" w:rsidRPr="00D77E3C">
        <w:rPr>
          <w:b/>
          <w:sz w:val="26"/>
          <w:szCs w:val="26"/>
        </w:rPr>
        <w:t xml:space="preserve"> № 402</w:t>
      </w:r>
    </w:p>
    <w:p w:rsidR="00013536" w:rsidRDefault="00013536" w:rsidP="00013536">
      <w:pPr>
        <w:pStyle w:val="a3"/>
        <w:jc w:val="both"/>
      </w:pPr>
    </w:p>
    <w:p w:rsidR="00864D43" w:rsidRPr="00864D43" w:rsidRDefault="00864D43" w:rsidP="00E2250A">
      <w:pPr>
        <w:pStyle w:val="a3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  <w:r w:rsidRPr="003E17D1">
        <w:rPr>
          <w:rFonts w:ascii="Calibri" w:eastAsia="Times New Roman" w:hAnsi="Calibri" w:cs="Calibri"/>
          <w:szCs w:val="20"/>
          <w:lang w:eastAsia="ru-RU"/>
        </w:rPr>
        <w:t>Любительское и спортивное рыболовство с использованием сетных орудий добычи (вылова) на предоставленных для этих целей рыбопромы</w:t>
      </w:r>
      <w:r>
        <w:rPr>
          <w:rFonts w:ascii="Calibri" w:eastAsia="Times New Roman" w:hAnsi="Calibri" w:cs="Calibri"/>
          <w:szCs w:val="20"/>
          <w:lang w:eastAsia="ru-RU"/>
        </w:rPr>
        <w:t>словых участках осуществляется с нижеуказанными ограничениями:</w:t>
      </w:r>
    </w:p>
    <w:p w:rsidR="00013536" w:rsidRPr="00864D43" w:rsidRDefault="00864D43" w:rsidP="0086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Cs w:val="26"/>
        </w:rPr>
      </w:pPr>
      <w:r w:rsidRPr="00864D43">
        <w:rPr>
          <w:rFonts w:ascii="Calibri" w:hAnsi="Calibri" w:cs="Calibri"/>
          <w:bCs/>
          <w:szCs w:val="26"/>
        </w:rPr>
        <w:t>10.2. любительское и спортивное рыболовство на рыбопромысловых участках, предоставленных на основании договоров о предоставлении рыбопромыслового участка для организации указанного вида рыболовства, гражданами осуществляется при наличии путевки (документа, подтверждающего заключение договора возмездного оказания услуг в области любительского и спортивного рыболовства), выдаваемой юридическим лицом или индивидуальным предпринимателем. В путевке должен быть указан объем водных биоресурсов, согласованный для добычи (вылова), район добычи (вылова) в пределах рыбопромыслового участка, орудия доб</w:t>
      </w:r>
      <w:r>
        <w:rPr>
          <w:rFonts w:ascii="Calibri" w:hAnsi="Calibri" w:cs="Calibri"/>
          <w:bCs/>
          <w:szCs w:val="26"/>
        </w:rPr>
        <w:t>ычи (вылова), срок ее действия;</w:t>
      </w:r>
    </w:p>
    <w:p w:rsidR="00687227" w:rsidRDefault="00687227" w:rsidP="00013536">
      <w:pPr>
        <w:pStyle w:val="a3"/>
        <w:jc w:val="both"/>
      </w:pPr>
      <w:r>
        <w:t>15. При осуществлении рыболовства запрещается:</w:t>
      </w:r>
    </w:p>
    <w:p w:rsidR="00013536" w:rsidRDefault="00013536" w:rsidP="00013536">
      <w:pPr>
        <w:pStyle w:val="a3"/>
        <w:jc w:val="both"/>
      </w:pPr>
      <w:r>
        <w:t>15.4. Юридическим лицам, индивидуальным предпринимателям и гражданам:</w:t>
      </w:r>
    </w:p>
    <w:p w:rsidR="00013536" w:rsidRDefault="00013536" w:rsidP="00013536">
      <w:pPr>
        <w:pStyle w:val="a3"/>
        <w:jc w:val="both"/>
      </w:pPr>
      <w:r>
        <w:t>15.4.1. использовать орудия добычи (вылова) из водных объектов рыбохозяйственного значения, в которых обнаружены очаги паразитарных и/или инфекционных заболеваний водных биоресурсов, в других водных объектах рыбохозяйственного значения без предварительной дезинфекции этих орудий добычи (вылова);</w:t>
      </w:r>
      <w:bookmarkStart w:id="1" w:name="P171"/>
      <w:bookmarkEnd w:id="1"/>
    </w:p>
    <w:p w:rsidR="00013536" w:rsidRDefault="00013536" w:rsidP="00013536">
      <w:pPr>
        <w:pStyle w:val="a3"/>
        <w:jc w:val="both"/>
      </w:pPr>
      <w:r>
        <w:t>15.4.2. устанавливать:</w:t>
      </w:r>
    </w:p>
    <w:p w:rsidR="00013536" w:rsidRDefault="00013536" w:rsidP="00013536">
      <w:pPr>
        <w:pStyle w:val="a3"/>
        <w:numPr>
          <w:ilvl w:val="0"/>
          <w:numId w:val="22"/>
        </w:numPr>
        <w:jc w:val="both"/>
      </w:pPr>
      <w:r>
        <w:t xml:space="preserve">орудия добычи (вылова) с перекрытием более 2/3 ширины русла реки, ручья или протоки, причем наиболее глубокая часть русла должна оставаться свободной. Запрещается также одновременный или поочередный замет неводов с противоположных берегов "в замок", за исключением сплошного перегораживания </w:t>
      </w:r>
      <w:proofErr w:type="spellStart"/>
      <w:r>
        <w:t>делевыми</w:t>
      </w:r>
      <w:proofErr w:type="spellEnd"/>
      <w:r>
        <w:t xml:space="preserve"> запорами и деревянными ловушками (</w:t>
      </w:r>
      <w:proofErr w:type="spellStart"/>
      <w:r>
        <w:t>атармы</w:t>
      </w:r>
      <w:proofErr w:type="spellEnd"/>
      <w:r>
        <w:t xml:space="preserve">, </w:t>
      </w:r>
      <w:proofErr w:type="spellStart"/>
      <w:r>
        <w:t>котцы</w:t>
      </w:r>
      <w:proofErr w:type="spellEnd"/>
      <w:r>
        <w:t xml:space="preserve">, </w:t>
      </w:r>
      <w:proofErr w:type="gramStart"/>
      <w:r>
        <w:t>морды</w:t>
      </w:r>
      <w:proofErr w:type="gramEnd"/>
      <w:r>
        <w:t xml:space="preserve">, фитили, </w:t>
      </w:r>
      <w:proofErr w:type="spellStart"/>
      <w:r>
        <w:t>гимги</w:t>
      </w:r>
      <w:proofErr w:type="spellEnd"/>
      <w:r>
        <w:t xml:space="preserve">) мелких несудоходных рек, в которых не происходит нерест лососевых, сиговых и </w:t>
      </w:r>
      <w:proofErr w:type="spellStart"/>
      <w:r>
        <w:t>хариусовых</w:t>
      </w:r>
      <w:proofErr w:type="spellEnd"/>
      <w:r>
        <w:t xml:space="preserve"> видов рыб. По окончании добычи (вылова) все перечисленные ловушки должны быть удалены;</w:t>
      </w:r>
    </w:p>
    <w:p w:rsidR="00013536" w:rsidRDefault="00013536" w:rsidP="00013536">
      <w:pPr>
        <w:pStyle w:val="a3"/>
        <w:numPr>
          <w:ilvl w:val="0"/>
          <w:numId w:val="22"/>
        </w:numPr>
        <w:jc w:val="both"/>
      </w:pPr>
      <w:r>
        <w:t xml:space="preserve">ставные орудия добычи (вылова) и шахматном </w:t>
      </w:r>
      <w:proofErr w:type="gramStart"/>
      <w:r>
        <w:t>порядке</w:t>
      </w:r>
      <w:proofErr w:type="gramEnd"/>
      <w:r>
        <w:t xml:space="preserve"> с расстоянием менее 0,1 км между порядками по одной линии и/или между линиями;</w:t>
      </w:r>
    </w:p>
    <w:p w:rsidR="00013536" w:rsidRDefault="00013536" w:rsidP="00013536">
      <w:pPr>
        <w:pStyle w:val="a3"/>
        <w:jc w:val="both"/>
      </w:pPr>
      <w:r>
        <w:t>15.4.5. производить добычу (вылов) акклиматизируемых видов водных биоресурсов до установления их ОДУ, за исключением рыболовства в научно-исследовательских и контрольных целях. Попавшие в орудия добычи (вылова) указанные водные биоресурсы должны немедленно с наименьшими повреждениями выпускаться в естественную среду обитания, а факт их добычи (вылова) и выпуска регистрироваться в промысловом журнале &lt;1&gt;;</w:t>
      </w:r>
    </w:p>
    <w:p w:rsidR="00013536" w:rsidRDefault="00013536" w:rsidP="00013536">
      <w:pPr>
        <w:pStyle w:val="a3"/>
        <w:jc w:val="both"/>
      </w:pPr>
      <w:r>
        <w:t>&lt;1</w:t>
      </w:r>
      <w:proofErr w:type="gramStart"/>
      <w:r>
        <w:t>&gt; В</w:t>
      </w:r>
      <w:proofErr w:type="gramEnd"/>
      <w:r>
        <w:t xml:space="preserve"> графе "вес добытых (выловленных) водных биоресурсов по видам (кг)".</w:t>
      </w:r>
    </w:p>
    <w:p w:rsidR="00013536" w:rsidRDefault="00013536" w:rsidP="00013536">
      <w:pPr>
        <w:pStyle w:val="a3"/>
        <w:jc w:val="both"/>
      </w:pPr>
      <w:r>
        <w:t>15.4.6. допускать нахождение ставных сетей в воде, считая с момента полной их установки, зафиксированного в промысловом журнале, до момента начала их переборки или выборки на берег или борт судна (застой сетей), превышающее:</w:t>
      </w:r>
    </w:p>
    <w:p w:rsidR="00013536" w:rsidRDefault="00013536" w:rsidP="00013536">
      <w:pPr>
        <w:pStyle w:val="a3"/>
        <w:numPr>
          <w:ilvl w:val="0"/>
          <w:numId w:val="23"/>
        </w:numPr>
        <w:jc w:val="both"/>
      </w:pPr>
      <w:r>
        <w:t>48 часов - с 1 мая по 31 августа;</w:t>
      </w:r>
    </w:p>
    <w:p w:rsidR="00013536" w:rsidRDefault="00013536" w:rsidP="00013536">
      <w:pPr>
        <w:pStyle w:val="a3"/>
        <w:numPr>
          <w:ilvl w:val="0"/>
          <w:numId w:val="23"/>
        </w:numPr>
        <w:jc w:val="both"/>
      </w:pPr>
      <w:r>
        <w:t>72 часа - с 1 сентября по 30 апреля;</w:t>
      </w:r>
    </w:p>
    <w:p w:rsidR="00013536" w:rsidRDefault="00013536" w:rsidP="00013536">
      <w:pPr>
        <w:pStyle w:val="a3"/>
        <w:jc w:val="both"/>
      </w:pPr>
      <w:r>
        <w:t>15.5.3. использовать сетные орудия добычи (вылова), не обозначая их положения с помощью буев или опознавательных знаков, на которые нанесена информация о номере путевки и номере разрешения на добычу (вылов) водных биоресурсов;</w:t>
      </w:r>
    </w:p>
    <w:p w:rsidR="00013536" w:rsidRDefault="00013536" w:rsidP="00013536">
      <w:pPr>
        <w:pStyle w:val="a3"/>
        <w:jc w:val="both"/>
      </w:pPr>
      <w:r>
        <w:t>15.5.4. превышать объем и количество добытых (выловленных) водных биоресурсов, установленных в путевке;</w:t>
      </w:r>
    </w:p>
    <w:p w:rsidR="00013536" w:rsidRPr="00864D43" w:rsidRDefault="00013536" w:rsidP="00013536">
      <w:pPr>
        <w:pStyle w:val="a3"/>
        <w:jc w:val="both"/>
      </w:pPr>
      <w:proofErr w:type="gramStart"/>
      <w:r>
        <w:t>15.5.5. иметь на борту судна и плавучих средств, на рыбопромысловых участках и в местах добычи (вылова) (при осуществлении рыболовства вне промысловых участков, орудия добычи (вылова), применение которых в данном районе добычи (вылова) и в данный период времени запрещено, а также водные биоресурсы, добыча (вылов) которых в данном районе добычи (вылова) и в данный период времени запрещена или их части</w:t>
      </w:r>
      <w:proofErr w:type="gramEnd"/>
    </w:p>
    <w:p w:rsidR="003E17D1" w:rsidRDefault="003E17D1" w:rsidP="000B407A">
      <w:pPr>
        <w:pStyle w:val="a3"/>
        <w:jc w:val="both"/>
      </w:pPr>
      <w:r>
        <w:lastRenderedPageBreak/>
        <w:t>35.2. При любительском и спортивном рыболовстве запрещается применение сетных орудий добычи (вылова) из лески (</w:t>
      </w:r>
      <w:proofErr w:type="spellStart"/>
      <w:r>
        <w:t>мононити</w:t>
      </w:r>
      <w:proofErr w:type="spellEnd"/>
      <w:r>
        <w:t>)</w:t>
      </w:r>
      <w:r w:rsidR="00E14A8C">
        <w:t>.</w:t>
      </w:r>
    </w:p>
    <w:p w:rsidR="00D62A74" w:rsidRDefault="00D62A74" w:rsidP="00D77E3C">
      <w:pPr>
        <w:pStyle w:val="ConsPlusTitle"/>
        <w:jc w:val="center"/>
        <w:outlineLvl w:val="2"/>
        <w:rPr>
          <w:sz w:val="26"/>
          <w:szCs w:val="26"/>
        </w:rPr>
      </w:pPr>
    </w:p>
    <w:p w:rsidR="00B85922" w:rsidRPr="00D77E3C" w:rsidRDefault="00B85922" w:rsidP="00D77E3C">
      <w:pPr>
        <w:pStyle w:val="ConsPlusTitle"/>
        <w:jc w:val="center"/>
        <w:outlineLvl w:val="2"/>
        <w:rPr>
          <w:sz w:val="26"/>
          <w:szCs w:val="26"/>
        </w:rPr>
      </w:pPr>
      <w:r w:rsidRPr="00D77E3C">
        <w:rPr>
          <w:sz w:val="26"/>
          <w:szCs w:val="26"/>
        </w:rPr>
        <w:t>1. Водные объекты рыбохозяйственного значения Челябинской области:</w:t>
      </w:r>
    </w:p>
    <w:p w:rsidR="00B85922" w:rsidRPr="00905192" w:rsidRDefault="00905192" w:rsidP="0090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905192">
        <w:rPr>
          <w:rFonts w:ascii="Calibri" w:hAnsi="Calibri" w:cs="Calibri"/>
          <w:bCs/>
        </w:rPr>
        <w:t xml:space="preserve">ставными сетями в количестве не более двух штук на гражданина длиной не более 25 м каждая, в соответствии с ограничениями, указанными в </w:t>
      </w:r>
      <w:r>
        <w:rPr>
          <w:rFonts w:ascii="Calibri" w:hAnsi="Calibri" w:cs="Calibri"/>
          <w:bCs/>
        </w:rPr>
        <w:t>таблице 2;</w:t>
      </w:r>
    </w:p>
    <w:p w:rsidR="00B85922" w:rsidRPr="00B85922" w:rsidRDefault="00B85922" w:rsidP="00B85922">
      <w:pPr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Calibri" w:eastAsia="Times New Roman" w:hAnsi="Calibri" w:cs="Calibri"/>
          <w:szCs w:val="20"/>
          <w:lang w:eastAsia="ru-RU"/>
        </w:rPr>
      </w:pPr>
      <w:bookmarkStart w:id="2" w:name="P268"/>
      <w:bookmarkEnd w:id="2"/>
      <w:r w:rsidRPr="00B85922">
        <w:rPr>
          <w:rFonts w:ascii="Calibri" w:eastAsia="Times New Roman" w:hAnsi="Calibri" w:cs="Calibri"/>
          <w:szCs w:val="20"/>
          <w:lang w:eastAsia="ru-RU"/>
        </w:rPr>
        <w:t>Таблица 2</w:t>
      </w:r>
    </w:p>
    <w:p w:rsidR="00B85922" w:rsidRPr="00B85922" w:rsidRDefault="00B85922" w:rsidP="00B859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B85922" w:rsidRPr="00B85922" w:rsidTr="00D62A74">
        <w:tc>
          <w:tcPr>
            <w:tcW w:w="5529" w:type="dxa"/>
          </w:tcPr>
          <w:p w:rsidR="00B85922" w:rsidRPr="00B85922" w:rsidRDefault="00B85922" w:rsidP="00B85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водных биоресурсов</w:t>
            </w:r>
          </w:p>
        </w:tc>
        <w:tc>
          <w:tcPr>
            <w:tcW w:w="4394" w:type="dxa"/>
          </w:tcPr>
          <w:p w:rsidR="00B85922" w:rsidRPr="00B85922" w:rsidRDefault="00B85922" w:rsidP="00B85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Минимальный размер (шаг) ячеи, </w:t>
            </w:r>
            <w:proofErr w:type="gramStart"/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>мм</w:t>
            </w:r>
            <w:proofErr w:type="gramEnd"/>
          </w:p>
        </w:tc>
      </w:tr>
      <w:tr w:rsidR="00B85922" w:rsidRPr="00B85922" w:rsidTr="00611740">
        <w:tc>
          <w:tcPr>
            <w:tcW w:w="9923" w:type="dxa"/>
            <w:gridSpan w:val="2"/>
          </w:tcPr>
          <w:p w:rsidR="00B85922" w:rsidRPr="00B85922" w:rsidRDefault="00B85922" w:rsidP="00B8592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>Ставные сети</w:t>
            </w:r>
          </w:p>
        </w:tc>
      </w:tr>
      <w:tr w:rsidR="00B85922" w:rsidRPr="00B85922" w:rsidTr="00D62A74">
        <w:tc>
          <w:tcPr>
            <w:tcW w:w="5529" w:type="dxa"/>
          </w:tcPr>
          <w:p w:rsidR="00B85922" w:rsidRPr="00B85922" w:rsidRDefault="00B85922" w:rsidP="00B859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Сиг в озерах Тургояк, </w:t>
            </w:r>
            <w:proofErr w:type="spellStart"/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>Увильды</w:t>
            </w:r>
            <w:proofErr w:type="spellEnd"/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Большой </w:t>
            </w:r>
            <w:proofErr w:type="spellStart"/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>Кисегач</w:t>
            </w:r>
            <w:proofErr w:type="spellEnd"/>
          </w:p>
        </w:tc>
        <w:tc>
          <w:tcPr>
            <w:tcW w:w="4394" w:type="dxa"/>
          </w:tcPr>
          <w:p w:rsidR="00B85922" w:rsidRPr="00B85922" w:rsidRDefault="00B85922" w:rsidP="00B85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>45</w:t>
            </w:r>
          </w:p>
        </w:tc>
      </w:tr>
      <w:tr w:rsidR="00B85922" w:rsidRPr="00B85922" w:rsidTr="00D62A74">
        <w:tc>
          <w:tcPr>
            <w:tcW w:w="5529" w:type="dxa"/>
          </w:tcPr>
          <w:p w:rsidR="00B85922" w:rsidRPr="00B85922" w:rsidRDefault="00B85922" w:rsidP="00B859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Рипус в озере </w:t>
            </w:r>
            <w:proofErr w:type="spellStart"/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>Увильды</w:t>
            </w:r>
            <w:proofErr w:type="spellEnd"/>
          </w:p>
        </w:tc>
        <w:tc>
          <w:tcPr>
            <w:tcW w:w="4394" w:type="dxa"/>
          </w:tcPr>
          <w:p w:rsidR="00B85922" w:rsidRPr="00B85922" w:rsidRDefault="00B85922" w:rsidP="00B85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>36</w:t>
            </w:r>
          </w:p>
        </w:tc>
      </w:tr>
      <w:tr w:rsidR="00B85922" w:rsidRPr="00B85922" w:rsidTr="00D62A74">
        <w:tc>
          <w:tcPr>
            <w:tcW w:w="5529" w:type="dxa"/>
          </w:tcPr>
          <w:p w:rsidR="00B85922" w:rsidRPr="00B85922" w:rsidRDefault="00B85922" w:rsidP="00B859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>Лещ, щука, судак, налим, язь</w:t>
            </w:r>
          </w:p>
        </w:tc>
        <w:tc>
          <w:tcPr>
            <w:tcW w:w="4394" w:type="dxa"/>
          </w:tcPr>
          <w:p w:rsidR="00B85922" w:rsidRPr="00B85922" w:rsidRDefault="00B85922" w:rsidP="00B85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>50</w:t>
            </w:r>
          </w:p>
        </w:tc>
      </w:tr>
      <w:tr w:rsidR="00B85922" w:rsidRPr="00B85922" w:rsidTr="00D62A74">
        <w:tc>
          <w:tcPr>
            <w:tcW w:w="5529" w:type="dxa"/>
          </w:tcPr>
          <w:p w:rsidR="00B85922" w:rsidRPr="00B85922" w:rsidRDefault="00B85922" w:rsidP="00B859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>Другие виды рыб</w:t>
            </w:r>
          </w:p>
        </w:tc>
        <w:tc>
          <w:tcPr>
            <w:tcW w:w="4394" w:type="dxa"/>
          </w:tcPr>
          <w:p w:rsidR="00B85922" w:rsidRPr="00B85922" w:rsidRDefault="00B85922" w:rsidP="00B859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85922">
              <w:rPr>
                <w:rFonts w:ascii="Calibri" w:eastAsia="Times New Roman" w:hAnsi="Calibri" w:cs="Calibri"/>
                <w:szCs w:val="20"/>
                <w:lang w:eastAsia="ru-RU"/>
              </w:rPr>
              <w:t>22</w:t>
            </w:r>
          </w:p>
        </w:tc>
      </w:tr>
    </w:tbl>
    <w:p w:rsidR="00864D43" w:rsidRDefault="00864D43" w:rsidP="00D77E3C">
      <w:pPr>
        <w:pStyle w:val="ConsPlusTitle"/>
        <w:jc w:val="center"/>
        <w:outlineLvl w:val="2"/>
        <w:rPr>
          <w:sz w:val="26"/>
          <w:szCs w:val="26"/>
        </w:rPr>
      </w:pPr>
    </w:p>
    <w:p w:rsidR="00E54605" w:rsidRPr="00D77E3C" w:rsidRDefault="00E54605" w:rsidP="00D77E3C">
      <w:pPr>
        <w:pStyle w:val="ConsPlusTitle"/>
        <w:jc w:val="center"/>
        <w:outlineLvl w:val="2"/>
        <w:rPr>
          <w:sz w:val="26"/>
          <w:szCs w:val="26"/>
        </w:rPr>
      </w:pPr>
      <w:r w:rsidRPr="00D77E3C">
        <w:rPr>
          <w:sz w:val="26"/>
          <w:szCs w:val="26"/>
        </w:rPr>
        <w:t>2. Водные объекты рыбохозяйственного значения</w:t>
      </w:r>
      <w:r w:rsidR="00611740" w:rsidRPr="00D77E3C">
        <w:rPr>
          <w:sz w:val="26"/>
          <w:szCs w:val="26"/>
        </w:rPr>
        <w:t xml:space="preserve"> </w:t>
      </w:r>
      <w:r w:rsidRPr="00D77E3C">
        <w:rPr>
          <w:sz w:val="26"/>
          <w:szCs w:val="26"/>
        </w:rPr>
        <w:t>Свердловской области:</w:t>
      </w:r>
    </w:p>
    <w:p w:rsidR="00905192" w:rsidRDefault="00905192" w:rsidP="0090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ставными сетями длиной не более 37,5 м на гражданина, с размером (шагом) ячеи не менее 26 мм или бреднем длиной не более 25 м с шагом ячеи не менее: крыло - 30 мм, привод - 24 мм, мотня - 22 мм, - в труднодоступных, не осваиваемых водных объектах рыбохозяйственного значения в Западном, Восточном и Северном управленческих округах, а также в пойменных водных объектах рыбохозяйственного</w:t>
      </w:r>
      <w:proofErr w:type="gramEnd"/>
      <w:r>
        <w:rPr>
          <w:rFonts w:ascii="Calibri" w:hAnsi="Calibri" w:cs="Calibri"/>
        </w:rPr>
        <w:t xml:space="preserve"> значения рек Тура, </w:t>
      </w:r>
      <w:proofErr w:type="spellStart"/>
      <w:r>
        <w:rPr>
          <w:rFonts w:ascii="Calibri" w:hAnsi="Calibri" w:cs="Calibri"/>
        </w:rPr>
        <w:t>Ница</w:t>
      </w:r>
      <w:proofErr w:type="spellEnd"/>
      <w:r>
        <w:rPr>
          <w:rFonts w:ascii="Calibri" w:hAnsi="Calibri" w:cs="Calibri"/>
        </w:rPr>
        <w:t>;</w:t>
      </w:r>
    </w:p>
    <w:p w:rsidR="00905192" w:rsidRDefault="00905192" w:rsidP="0090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4605" w:rsidRPr="00D77E3C" w:rsidRDefault="00E54605" w:rsidP="00D77E3C">
      <w:pPr>
        <w:pStyle w:val="ConsPlusTitle"/>
        <w:jc w:val="center"/>
        <w:outlineLvl w:val="2"/>
        <w:rPr>
          <w:sz w:val="26"/>
          <w:szCs w:val="26"/>
        </w:rPr>
      </w:pPr>
      <w:r w:rsidRPr="00D77E3C">
        <w:rPr>
          <w:sz w:val="26"/>
          <w:szCs w:val="26"/>
        </w:rPr>
        <w:t>3. Водные объекты рыбохозяйственного значения</w:t>
      </w:r>
      <w:r w:rsidR="00611740" w:rsidRPr="00D77E3C">
        <w:rPr>
          <w:sz w:val="26"/>
          <w:szCs w:val="26"/>
        </w:rPr>
        <w:t xml:space="preserve"> </w:t>
      </w:r>
      <w:r w:rsidRPr="00D77E3C">
        <w:rPr>
          <w:sz w:val="26"/>
          <w:szCs w:val="26"/>
        </w:rPr>
        <w:t>Курганской области</w:t>
      </w:r>
      <w:r w:rsidR="00D77E3C">
        <w:rPr>
          <w:sz w:val="26"/>
          <w:szCs w:val="26"/>
        </w:rPr>
        <w:t>:</w:t>
      </w:r>
    </w:p>
    <w:p w:rsidR="00905192" w:rsidRPr="00905192" w:rsidRDefault="00905192" w:rsidP="0090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bookmarkStart w:id="3" w:name="P491"/>
      <w:bookmarkEnd w:id="3"/>
      <w:r>
        <w:rPr>
          <w:rFonts w:ascii="Calibri" w:hAnsi="Calibri" w:cs="Calibri"/>
        </w:rPr>
        <w:t xml:space="preserve">ставными сетями в количестве не более 2 штук на гражданина с общей длиной не более 50 м или фитилями в количестве не более 2 штук на гражданина, с размером (шагом) ячеи, указанным </w:t>
      </w:r>
      <w:r w:rsidRPr="00905192">
        <w:rPr>
          <w:rFonts w:ascii="Calibri" w:hAnsi="Calibri" w:cs="Calibri"/>
          <w:bCs/>
        </w:rPr>
        <w:t xml:space="preserve">в </w:t>
      </w:r>
      <w:r>
        <w:rPr>
          <w:rFonts w:ascii="Calibri" w:hAnsi="Calibri" w:cs="Calibri"/>
          <w:bCs/>
        </w:rPr>
        <w:t>таблице 8</w:t>
      </w:r>
      <w:r>
        <w:rPr>
          <w:rFonts w:ascii="Calibri" w:hAnsi="Calibri" w:cs="Calibri"/>
        </w:rPr>
        <w:t>;</w:t>
      </w:r>
    </w:p>
    <w:p w:rsidR="00905192" w:rsidRDefault="00905192" w:rsidP="001D6464">
      <w:pPr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Calibri" w:eastAsia="Times New Roman" w:hAnsi="Calibri" w:cs="Calibri"/>
          <w:szCs w:val="20"/>
          <w:lang w:eastAsia="ru-RU"/>
        </w:rPr>
      </w:pPr>
      <w:bookmarkStart w:id="4" w:name="P494"/>
      <w:bookmarkEnd w:id="4"/>
    </w:p>
    <w:p w:rsidR="001D6464" w:rsidRDefault="001D6464" w:rsidP="001D6464">
      <w:pPr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Calibri" w:eastAsia="Times New Roman" w:hAnsi="Calibri" w:cs="Calibri"/>
          <w:szCs w:val="20"/>
          <w:lang w:eastAsia="ru-RU"/>
        </w:rPr>
      </w:pPr>
      <w:r w:rsidRPr="001D6464">
        <w:rPr>
          <w:rFonts w:ascii="Calibri" w:eastAsia="Times New Roman" w:hAnsi="Calibri" w:cs="Calibri"/>
          <w:szCs w:val="20"/>
          <w:lang w:eastAsia="ru-RU"/>
        </w:rPr>
        <w:t>Таблица 8</w:t>
      </w:r>
    </w:p>
    <w:p w:rsidR="000B407A" w:rsidRPr="00D77E3C" w:rsidRDefault="000B407A" w:rsidP="001D6464">
      <w:pPr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Calibri" w:eastAsia="Times New Roman" w:hAnsi="Calibri" w:cs="Calibri"/>
          <w:sz w:val="10"/>
          <w:szCs w:val="1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1D6464" w:rsidRPr="001D6464" w:rsidTr="00D705D8">
        <w:tc>
          <w:tcPr>
            <w:tcW w:w="5245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водных биоресурсов</w:t>
            </w:r>
          </w:p>
        </w:tc>
        <w:tc>
          <w:tcPr>
            <w:tcW w:w="4820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Минимальный размер (шаг) ячеи, </w:t>
            </w:r>
            <w:proofErr w:type="gramStart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мм</w:t>
            </w:r>
            <w:proofErr w:type="gramEnd"/>
          </w:p>
        </w:tc>
      </w:tr>
      <w:tr w:rsidR="001D6464" w:rsidRPr="001D6464" w:rsidTr="00D705D8">
        <w:tc>
          <w:tcPr>
            <w:tcW w:w="10065" w:type="dxa"/>
            <w:gridSpan w:val="2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Ставные сети</w:t>
            </w:r>
          </w:p>
        </w:tc>
      </w:tr>
      <w:tr w:rsidR="001D6464" w:rsidRPr="001D6464" w:rsidTr="00D705D8">
        <w:tc>
          <w:tcPr>
            <w:tcW w:w="5245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Карась повсеместно</w:t>
            </w:r>
          </w:p>
        </w:tc>
        <w:tc>
          <w:tcPr>
            <w:tcW w:w="4820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36</w:t>
            </w:r>
          </w:p>
        </w:tc>
      </w:tr>
      <w:tr w:rsidR="001D6464" w:rsidRPr="001D6464" w:rsidTr="00D705D8">
        <w:tc>
          <w:tcPr>
            <w:tcW w:w="5245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Язь в реках</w:t>
            </w:r>
          </w:p>
        </w:tc>
        <w:tc>
          <w:tcPr>
            <w:tcW w:w="4820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45</w:t>
            </w:r>
          </w:p>
        </w:tc>
      </w:tr>
      <w:tr w:rsidR="001D6464" w:rsidRPr="001D6464" w:rsidTr="00D705D8">
        <w:tc>
          <w:tcPr>
            <w:tcW w:w="5245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Лещ в реках</w:t>
            </w:r>
          </w:p>
        </w:tc>
        <w:tc>
          <w:tcPr>
            <w:tcW w:w="4820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55</w:t>
            </w:r>
          </w:p>
        </w:tc>
      </w:tr>
      <w:tr w:rsidR="001D6464" w:rsidRPr="001D6464" w:rsidTr="00D705D8">
        <w:tc>
          <w:tcPr>
            <w:tcW w:w="5245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Судак в реках</w:t>
            </w:r>
          </w:p>
        </w:tc>
        <w:tc>
          <w:tcPr>
            <w:tcW w:w="4820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40</w:t>
            </w:r>
          </w:p>
        </w:tc>
      </w:tr>
      <w:tr w:rsidR="001D6464" w:rsidRPr="001D6464" w:rsidTr="00D705D8">
        <w:tc>
          <w:tcPr>
            <w:tcW w:w="5245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Другие частиковые виды рыб в реках</w:t>
            </w:r>
          </w:p>
        </w:tc>
        <w:tc>
          <w:tcPr>
            <w:tcW w:w="4820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30</w:t>
            </w:r>
          </w:p>
        </w:tc>
      </w:tr>
      <w:tr w:rsidR="001D6464" w:rsidRPr="001D6464" w:rsidTr="00D705D8">
        <w:tc>
          <w:tcPr>
            <w:tcW w:w="5245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Пелядь в озерах</w:t>
            </w:r>
          </w:p>
        </w:tc>
        <w:tc>
          <w:tcPr>
            <w:tcW w:w="4820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22</w:t>
            </w:r>
          </w:p>
        </w:tc>
      </w:tr>
    </w:tbl>
    <w:p w:rsidR="00D705D8" w:rsidRPr="00D705D8" w:rsidRDefault="00D705D8" w:rsidP="001D6464">
      <w:pPr>
        <w:pStyle w:val="a3"/>
        <w:rPr>
          <w:rFonts w:ascii="Calibri" w:eastAsia="Calibri" w:hAnsi="Calibri" w:cs="Times New Roman"/>
          <w:sz w:val="10"/>
          <w:szCs w:val="10"/>
        </w:rPr>
      </w:pPr>
    </w:p>
    <w:p w:rsidR="00AB78EE" w:rsidRDefault="00AB78EE" w:rsidP="00325FAC">
      <w:pPr>
        <w:pStyle w:val="a3"/>
        <w:rPr>
          <w:rFonts w:eastAsia="Calibri" w:cs="Times New Roman"/>
          <w:b/>
          <w:sz w:val="26"/>
          <w:szCs w:val="26"/>
        </w:rPr>
      </w:pPr>
    </w:p>
    <w:p w:rsidR="001D6464" w:rsidRPr="00D77E3C" w:rsidRDefault="001D6464" w:rsidP="00AB78EE">
      <w:pPr>
        <w:pStyle w:val="a3"/>
        <w:jc w:val="center"/>
        <w:rPr>
          <w:b/>
          <w:sz w:val="26"/>
          <w:szCs w:val="26"/>
        </w:rPr>
      </w:pPr>
      <w:r w:rsidRPr="00D77E3C">
        <w:rPr>
          <w:rFonts w:eastAsia="Calibri" w:cs="Times New Roman"/>
          <w:b/>
          <w:sz w:val="26"/>
          <w:szCs w:val="26"/>
        </w:rPr>
        <w:t xml:space="preserve">4. </w:t>
      </w:r>
      <w:r w:rsidRPr="00D77E3C">
        <w:rPr>
          <w:b/>
          <w:sz w:val="26"/>
          <w:szCs w:val="26"/>
        </w:rPr>
        <w:t>Водные объекты рыбохозяйственного значения</w:t>
      </w:r>
      <w:r w:rsidR="00D705D8" w:rsidRPr="00D77E3C">
        <w:rPr>
          <w:b/>
          <w:sz w:val="26"/>
          <w:szCs w:val="26"/>
        </w:rPr>
        <w:t xml:space="preserve"> </w:t>
      </w:r>
      <w:r w:rsidRPr="00D77E3C">
        <w:rPr>
          <w:b/>
          <w:sz w:val="26"/>
          <w:szCs w:val="26"/>
        </w:rPr>
        <w:t>Тюменской области</w:t>
      </w:r>
      <w:r w:rsidR="00D705D8" w:rsidRPr="00D77E3C">
        <w:rPr>
          <w:b/>
          <w:sz w:val="26"/>
          <w:szCs w:val="26"/>
        </w:rPr>
        <w:t>:</w:t>
      </w:r>
    </w:p>
    <w:p w:rsidR="00AB78EE" w:rsidRDefault="00AB78EE" w:rsidP="00AB7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ставными сетями общей длиной не более 50 м на гражданина, с размером (шагом) ячеи не менее 22 мм;</w:t>
      </w:r>
    </w:p>
    <w:p w:rsidR="00AB78EE" w:rsidRDefault="00AB78EE" w:rsidP="00AB7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плавной верховой сетью длиной не более 75 м, с размером (шагом) ячеи не менее 40 мм;</w:t>
      </w:r>
    </w:p>
    <w:p w:rsidR="00E6286B" w:rsidRDefault="00AB78EE" w:rsidP="00E628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бреднем длиной не более 25 м;</w:t>
      </w:r>
    </w:p>
    <w:p w:rsidR="00AB78EE" w:rsidRDefault="00AB78EE" w:rsidP="00E628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фитилями в количестве не более 2 штук на гражданина, с размером (шагом) ячеи, указанным </w:t>
      </w:r>
      <w:r w:rsidRPr="00905192">
        <w:rPr>
          <w:rFonts w:ascii="Calibri" w:hAnsi="Calibri" w:cs="Calibri"/>
          <w:bCs/>
        </w:rPr>
        <w:t xml:space="preserve">в </w:t>
      </w:r>
      <w:r>
        <w:rPr>
          <w:rFonts w:ascii="Calibri" w:hAnsi="Calibri" w:cs="Calibri"/>
          <w:bCs/>
        </w:rPr>
        <w:t>таблице 10</w:t>
      </w:r>
      <w:r>
        <w:rPr>
          <w:rFonts w:ascii="Calibri" w:hAnsi="Calibri" w:cs="Calibri"/>
        </w:rPr>
        <w:t>;</w:t>
      </w:r>
    </w:p>
    <w:p w:rsidR="001D6464" w:rsidRPr="001D6464" w:rsidRDefault="001D6464" w:rsidP="001D6464">
      <w:pPr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Calibri" w:eastAsia="Times New Roman" w:hAnsi="Calibri" w:cs="Calibri"/>
          <w:szCs w:val="20"/>
          <w:lang w:eastAsia="ru-RU"/>
        </w:rPr>
      </w:pPr>
      <w:r w:rsidRPr="001D6464">
        <w:rPr>
          <w:rFonts w:ascii="Calibri" w:eastAsia="Times New Roman" w:hAnsi="Calibri" w:cs="Calibri"/>
          <w:szCs w:val="20"/>
          <w:lang w:eastAsia="ru-RU"/>
        </w:rPr>
        <w:t>Таблица 10</w:t>
      </w:r>
    </w:p>
    <w:p w:rsidR="001D6464" w:rsidRPr="00D705D8" w:rsidRDefault="001D6464" w:rsidP="001D646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0"/>
          <w:szCs w:val="1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346"/>
        <w:gridCol w:w="1559"/>
        <w:gridCol w:w="1418"/>
        <w:gridCol w:w="1701"/>
      </w:tblGrid>
      <w:tr w:rsidR="001D6464" w:rsidRPr="001D6464" w:rsidTr="00D705D8">
        <w:tc>
          <w:tcPr>
            <w:tcW w:w="2041" w:type="dxa"/>
            <w:vMerge w:val="restart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Орудия добычи (вылова)</w:t>
            </w:r>
          </w:p>
        </w:tc>
        <w:tc>
          <w:tcPr>
            <w:tcW w:w="3346" w:type="dxa"/>
            <w:vMerge w:val="restart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водных биоресурсов</w:t>
            </w:r>
          </w:p>
        </w:tc>
        <w:tc>
          <w:tcPr>
            <w:tcW w:w="4678" w:type="dxa"/>
            <w:gridSpan w:val="3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Минимальный размер (шаг) ячеи, </w:t>
            </w:r>
            <w:proofErr w:type="gramStart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мм</w:t>
            </w:r>
            <w:proofErr w:type="gramEnd"/>
          </w:p>
        </w:tc>
      </w:tr>
      <w:tr w:rsidR="001D6464" w:rsidRPr="001D6464" w:rsidTr="00AB78EE">
        <w:tc>
          <w:tcPr>
            <w:tcW w:w="2041" w:type="dxa"/>
            <w:vMerge/>
          </w:tcPr>
          <w:p w:rsidR="001D6464" w:rsidRPr="001D6464" w:rsidRDefault="001D6464" w:rsidP="001D64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46" w:type="dxa"/>
            <w:vMerge/>
          </w:tcPr>
          <w:p w:rsidR="001D6464" w:rsidRPr="001D6464" w:rsidRDefault="001D6464" w:rsidP="001D64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куток, мотня, котел, бочка</w:t>
            </w:r>
          </w:p>
        </w:tc>
        <w:tc>
          <w:tcPr>
            <w:tcW w:w="1418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приводы</w:t>
            </w:r>
          </w:p>
        </w:tc>
        <w:tc>
          <w:tcPr>
            <w:tcW w:w="1701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крылья</w:t>
            </w:r>
          </w:p>
        </w:tc>
      </w:tr>
      <w:tr w:rsidR="001D6464" w:rsidRPr="001D6464" w:rsidTr="00AB78EE">
        <w:tc>
          <w:tcPr>
            <w:tcW w:w="2041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Фитили речные</w:t>
            </w:r>
          </w:p>
        </w:tc>
        <w:tc>
          <w:tcPr>
            <w:tcW w:w="3346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Все виды рыб</w:t>
            </w:r>
          </w:p>
        </w:tc>
        <w:tc>
          <w:tcPr>
            <w:tcW w:w="1559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26</w:t>
            </w:r>
          </w:p>
        </w:tc>
        <w:tc>
          <w:tcPr>
            <w:tcW w:w="1418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40</w:t>
            </w:r>
          </w:p>
        </w:tc>
      </w:tr>
      <w:tr w:rsidR="001D6464" w:rsidRPr="001D6464" w:rsidTr="00AB78EE">
        <w:tc>
          <w:tcPr>
            <w:tcW w:w="2041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Фитили озерные</w:t>
            </w:r>
          </w:p>
        </w:tc>
        <w:tc>
          <w:tcPr>
            <w:tcW w:w="3346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Карась</w:t>
            </w:r>
          </w:p>
        </w:tc>
        <w:tc>
          <w:tcPr>
            <w:tcW w:w="1559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40</w:t>
            </w:r>
          </w:p>
        </w:tc>
      </w:tr>
    </w:tbl>
    <w:p w:rsidR="001D6464" w:rsidRPr="001D6464" w:rsidRDefault="001D6464" w:rsidP="001D646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D6464" w:rsidRPr="00D77E3C" w:rsidRDefault="001D6464" w:rsidP="00AB78EE">
      <w:pPr>
        <w:pStyle w:val="a3"/>
        <w:jc w:val="center"/>
        <w:rPr>
          <w:b/>
          <w:sz w:val="26"/>
          <w:szCs w:val="26"/>
        </w:rPr>
      </w:pPr>
      <w:bookmarkStart w:id="5" w:name="P615"/>
      <w:bookmarkEnd w:id="5"/>
      <w:r w:rsidRPr="00D77E3C">
        <w:rPr>
          <w:b/>
          <w:sz w:val="26"/>
          <w:szCs w:val="26"/>
        </w:rPr>
        <w:t>5. Водные объекты рыбохозяйственного значения</w:t>
      </w:r>
      <w:r w:rsidR="00D705D8" w:rsidRPr="00D77E3C">
        <w:rPr>
          <w:b/>
          <w:sz w:val="26"/>
          <w:szCs w:val="26"/>
        </w:rPr>
        <w:t xml:space="preserve"> </w:t>
      </w:r>
      <w:r w:rsidRPr="00D77E3C">
        <w:rPr>
          <w:b/>
          <w:sz w:val="26"/>
          <w:szCs w:val="26"/>
        </w:rPr>
        <w:t>Ханты-Мансийского автономного округа – Югры</w:t>
      </w:r>
      <w:r w:rsidR="00D77E3C">
        <w:rPr>
          <w:b/>
          <w:sz w:val="26"/>
          <w:szCs w:val="26"/>
        </w:rPr>
        <w:t>:</w:t>
      </w:r>
    </w:p>
    <w:p w:rsidR="00AB78EE" w:rsidRDefault="00AB78EE" w:rsidP="00AB7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683"/>
      <w:bookmarkEnd w:id="6"/>
      <w:r>
        <w:rPr>
          <w:rFonts w:ascii="Calibri" w:hAnsi="Calibri" w:cs="Calibri"/>
        </w:rPr>
        <w:t>Ставными сетями длиной не более 75 м на гражданина, с раз</w:t>
      </w:r>
      <w:r w:rsidR="00325FAC">
        <w:rPr>
          <w:rFonts w:ascii="Calibri" w:hAnsi="Calibri" w:cs="Calibri"/>
        </w:rPr>
        <w:t>мером (шагом) ячеи, указанным в</w:t>
      </w:r>
      <w:r w:rsidR="00325FAC" w:rsidRPr="00905192">
        <w:rPr>
          <w:rFonts w:ascii="Calibri" w:hAnsi="Calibri" w:cs="Calibri"/>
          <w:bCs/>
        </w:rPr>
        <w:t xml:space="preserve"> </w:t>
      </w:r>
      <w:r w:rsidR="00325FAC">
        <w:rPr>
          <w:rFonts w:ascii="Calibri" w:hAnsi="Calibri" w:cs="Calibri"/>
          <w:bCs/>
        </w:rPr>
        <w:t>таблице 14</w:t>
      </w:r>
      <w:r>
        <w:rPr>
          <w:rFonts w:ascii="Calibri" w:hAnsi="Calibri" w:cs="Calibri"/>
        </w:rPr>
        <w:t>;</w:t>
      </w:r>
    </w:p>
    <w:p w:rsidR="00AB78EE" w:rsidRDefault="00AB78EE" w:rsidP="00AB7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плавными сетями длиной не более 75 м на гражданина, с размером (шагом) ячеи, указанным </w:t>
      </w:r>
      <w:r w:rsidR="00325FAC" w:rsidRPr="00905192">
        <w:rPr>
          <w:rFonts w:ascii="Calibri" w:hAnsi="Calibri" w:cs="Calibri"/>
          <w:bCs/>
        </w:rPr>
        <w:t xml:space="preserve">в </w:t>
      </w:r>
      <w:r w:rsidR="00325FAC">
        <w:rPr>
          <w:rFonts w:ascii="Calibri" w:hAnsi="Calibri" w:cs="Calibri"/>
          <w:bCs/>
        </w:rPr>
        <w:t>таблице 14</w:t>
      </w:r>
      <w:r>
        <w:rPr>
          <w:rFonts w:ascii="Calibri" w:hAnsi="Calibri" w:cs="Calibri"/>
        </w:rPr>
        <w:t>;</w:t>
      </w:r>
    </w:p>
    <w:p w:rsidR="00325FAC" w:rsidRDefault="00AB78EE" w:rsidP="0032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фитилями с открылком длиной не более 2 м, с размером (шагом) ячеи, указанным в </w:t>
      </w:r>
      <w:r w:rsidR="00325FAC">
        <w:rPr>
          <w:rFonts w:ascii="Calibri" w:hAnsi="Calibri" w:cs="Calibri"/>
          <w:bCs/>
        </w:rPr>
        <w:t>таблице 14</w:t>
      </w:r>
      <w:r>
        <w:rPr>
          <w:rFonts w:ascii="Calibri" w:hAnsi="Calibri" w:cs="Calibri"/>
        </w:rPr>
        <w:t>;</w:t>
      </w:r>
    </w:p>
    <w:p w:rsidR="00AB78EE" w:rsidRDefault="00AB78EE" w:rsidP="0032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бреднем длиной не более 25 м;</w:t>
      </w:r>
    </w:p>
    <w:p w:rsidR="001D6464" w:rsidRPr="001D6464" w:rsidRDefault="001D6464" w:rsidP="001D6464">
      <w:pPr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Calibri" w:eastAsia="Times New Roman" w:hAnsi="Calibri" w:cs="Calibri"/>
          <w:szCs w:val="20"/>
          <w:lang w:eastAsia="ru-RU"/>
        </w:rPr>
      </w:pPr>
      <w:r w:rsidRPr="001D6464">
        <w:rPr>
          <w:rFonts w:ascii="Calibri" w:eastAsia="Times New Roman" w:hAnsi="Calibri" w:cs="Calibri"/>
          <w:szCs w:val="20"/>
          <w:lang w:eastAsia="ru-RU"/>
        </w:rPr>
        <w:t>Таблица 13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1134"/>
        <w:gridCol w:w="1234"/>
        <w:gridCol w:w="1034"/>
        <w:gridCol w:w="1134"/>
      </w:tblGrid>
      <w:tr w:rsidR="001D6464" w:rsidRPr="001D6464" w:rsidTr="00D705D8">
        <w:tc>
          <w:tcPr>
            <w:tcW w:w="1985" w:type="dxa"/>
            <w:vMerge w:val="restart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Орудия добычи (вылова)</w:t>
            </w:r>
          </w:p>
        </w:tc>
        <w:tc>
          <w:tcPr>
            <w:tcW w:w="3402" w:type="dxa"/>
            <w:vMerge w:val="restart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водных биоресурсов</w:t>
            </w:r>
          </w:p>
        </w:tc>
        <w:tc>
          <w:tcPr>
            <w:tcW w:w="4536" w:type="dxa"/>
            <w:gridSpan w:val="4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Минимальный размер (шаг) ячеи, </w:t>
            </w:r>
            <w:proofErr w:type="gramStart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мм</w:t>
            </w:r>
            <w:proofErr w:type="gramEnd"/>
          </w:p>
        </w:tc>
      </w:tr>
      <w:tr w:rsidR="001D6464" w:rsidRPr="001D6464" w:rsidTr="00D705D8">
        <w:tc>
          <w:tcPr>
            <w:tcW w:w="1985" w:type="dxa"/>
            <w:vMerge/>
          </w:tcPr>
          <w:p w:rsidR="001D6464" w:rsidRPr="001D6464" w:rsidRDefault="001D6464" w:rsidP="001D64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vMerge/>
          </w:tcPr>
          <w:p w:rsidR="001D6464" w:rsidRPr="001D6464" w:rsidRDefault="001D6464" w:rsidP="001D64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куток, мотня, котел, бочка</w:t>
            </w:r>
          </w:p>
        </w:tc>
        <w:tc>
          <w:tcPr>
            <w:tcW w:w="1234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приводы</w:t>
            </w:r>
          </w:p>
        </w:tc>
        <w:tc>
          <w:tcPr>
            <w:tcW w:w="1034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крылья</w:t>
            </w:r>
          </w:p>
        </w:tc>
        <w:tc>
          <w:tcPr>
            <w:tcW w:w="1134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сквер</w:t>
            </w:r>
          </w:p>
        </w:tc>
      </w:tr>
      <w:tr w:rsidR="001D6464" w:rsidRPr="001D6464" w:rsidTr="000B407A">
        <w:tc>
          <w:tcPr>
            <w:tcW w:w="1985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Фитили речные</w:t>
            </w:r>
          </w:p>
        </w:tc>
        <w:tc>
          <w:tcPr>
            <w:tcW w:w="3402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Все виды рыб</w:t>
            </w:r>
          </w:p>
        </w:tc>
        <w:tc>
          <w:tcPr>
            <w:tcW w:w="1134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26</w:t>
            </w:r>
          </w:p>
        </w:tc>
        <w:tc>
          <w:tcPr>
            <w:tcW w:w="1234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034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1D6464" w:rsidRPr="001D6464" w:rsidTr="000B407A">
        <w:tc>
          <w:tcPr>
            <w:tcW w:w="1985" w:type="dxa"/>
            <w:tcBorders>
              <w:bottom w:val="single" w:sz="4" w:space="0" w:color="auto"/>
            </w:tcBorders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 xml:space="preserve">Фитили озерные и </w:t>
            </w:r>
            <w:proofErr w:type="spellStart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соровые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Все виды рыб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30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1D6464" w:rsidRPr="001D6464" w:rsidRDefault="001D6464" w:rsidP="001D646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7" w:name="P784"/>
      <w:bookmarkEnd w:id="7"/>
    </w:p>
    <w:p w:rsidR="001D6464" w:rsidRPr="001D6464" w:rsidRDefault="00325FAC" w:rsidP="00325FAC">
      <w:pPr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Calibri" w:eastAsia="Times New Roman" w:hAnsi="Calibri" w:cs="Calibri"/>
          <w:szCs w:val="20"/>
          <w:lang w:eastAsia="ru-RU"/>
        </w:rPr>
      </w:pPr>
      <w:bookmarkStart w:id="8" w:name="P786"/>
      <w:bookmarkEnd w:id="8"/>
      <w:r>
        <w:rPr>
          <w:rFonts w:ascii="Calibri" w:eastAsia="Times New Roman" w:hAnsi="Calibri" w:cs="Calibri"/>
          <w:szCs w:val="20"/>
          <w:lang w:eastAsia="ru-RU"/>
        </w:rPr>
        <w:t>Таблица 14</w:t>
      </w:r>
    </w:p>
    <w:p w:rsidR="001D6464" w:rsidRPr="000B407A" w:rsidRDefault="001D6464" w:rsidP="001D646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0"/>
          <w:szCs w:val="1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821"/>
      </w:tblGrid>
      <w:tr w:rsidR="001D6464" w:rsidRPr="001D6464" w:rsidTr="000B407A">
        <w:tc>
          <w:tcPr>
            <w:tcW w:w="5102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водных биоресурсов</w:t>
            </w:r>
          </w:p>
        </w:tc>
        <w:tc>
          <w:tcPr>
            <w:tcW w:w="4821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Минимальный размер (шаг) ячеи, </w:t>
            </w:r>
            <w:proofErr w:type="gramStart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мм</w:t>
            </w:r>
            <w:proofErr w:type="gramEnd"/>
          </w:p>
        </w:tc>
      </w:tr>
      <w:tr w:rsidR="001D6464" w:rsidRPr="001D6464" w:rsidTr="000B407A">
        <w:tc>
          <w:tcPr>
            <w:tcW w:w="9923" w:type="dxa"/>
            <w:gridSpan w:val="2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Ставные и плавные сети</w:t>
            </w:r>
          </w:p>
        </w:tc>
      </w:tr>
      <w:tr w:rsidR="001D6464" w:rsidRPr="001D6464" w:rsidTr="000B407A">
        <w:tc>
          <w:tcPr>
            <w:tcW w:w="5102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Стерлядь</w:t>
            </w:r>
          </w:p>
        </w:tc>
        <w:tc>
          <w:tcPr>
            <w:tcW w:w="4821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40</w:t>
            </w:r>
          </w:p>
        </w:tc>
      </w:tr>
      <w:tr w:rsidR="001D6464" w:rsidRPr="001D6464" w:rsidTr="000B407A">
        <w:tc>
          <w:tcPr>
            <w:tcW w:w="5102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Чир (</w:t>
            </w:r>
            <w:proofErr w:type="spellStart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щекур</w:t>
            </w:r>
            <w:proofErr w:type="spellEnd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)</w:t>
            </w:r>
          </w:p>
        </w:tc>
        <w:tc>
          <w:tcPr>
            <w:tcW w:w="4821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60</w:t>
            </w:r>
          </w:p>
        </w:tc>
      </w:tr>
      <w:tr w:rsidR="001D6464" w:rsidRPr="001D6464" w:rsidTr="000B407A">
        <w:tc>
          <w:tcPr>
            <w:tcW w:w="5102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Пелядь (сырок)</w:t>
            </w:r>
          </w:p>
        </w:tc>
        <w:tc>
          <w:tcPr>
            <w:tcW w:w="4821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45</w:t>
            </w:r>
          </w:p>
        </w:tc>
      </w:tr>
      <w:tr w:rsidR="001D6464" w:rsidRPr="001D6464" w:rsidTr="000B407A">
        <w:tc>
          <w:tcPr>
            <w:tcW w:w="5102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Сиг (сиг-пыжьян)</w:t>
            </w:r>
          </w:p>
        </w:tc>
        <w:tc>
          <w:tcPr>
            <w:tcW w:w="4821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36</w:t>
            </w:r>
          </w:p>
        </w:tc>
      </w:tr>
      <w:tr w:rsidR="001D6464" w:rsidRPr="001D6464" w:rsidTr="000B407A">
        <w:tc>
          <w:tcPr>
            <w:tcW w:w="5102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Тугун</w:t>
            </w:r>
          </w:p>
        </w:tc>
        <w:tc>
          <w:tcPr>
            <w:tcW w:w="4821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18</w:t>
            </w:r>
          </w:p>
        </w:tc>
      </w:tr>
      <w:tr w:rsidR="001D6464" w:rsidRPr="001D6464" w:rsidTr="000B407A">
        <w:tc>
          <w:tcPr>
            <w:tcW w:w="5102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Язь</w:t>
            </w:r>
          </w:p>
        </w:tc>
        <w:tc>
          <w:tcPr>
            <w:tcW w:w="4821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45</w:t>
            </w:r>
          </w:p>
        </w:tc>
      </w:tr>
      <w:tr w:rsidR="001D6464" w:rsidRPr="001D6464" w:rsidTr="000B407A">
        <w:tc>
          <w:tcPr>
            <w:tcW w:w="5102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Карась</w:t>
            </w:r>
          </w:p>
        </w:tc>
        <w:tc>
          <w:tcPr>
            <w:tcW w:w="4821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36</w:t>
            </w:r>
          </w:p>
        </w:tc>
      </w:tr>
      <w:tr w:rsidR="001D6464" w:rsidRPr="001D6464" w:rsidTr="000B407A">
        <w:tc>
          <w:tcPr>
            <w:tcW w:w="5102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Елец (</w:t>
            </w:r>
            <w:proofErr w:type="spellStart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мегдым</w:t>
            </w:r>
            <w:proofErr w:type="spellEnd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)</w:t>
            </w:r>
          </w:p>
        </w:tc>
        <w:tc>
          <w:tcPr>
            <w:tcW w:w="4821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22</w:t>
            </w:r>
          </w:p>
        </w:tc>
      </w:tr>
    </w:tbl>
    <w:p w:rsidR="00325FAC" w:rsidRDefault="00325FAC" w:rsidP="0004181A">
      <w:pPr>
        <w:pStyle w:val="ConsPlusTitle"/>
        <w:outlineLvl w:val="2"/>
        <w:rPr>
          <w:sz w:val="26"/>
          <w:szCs w:val="26"/>
        </w:rPr>
      </w:pPr>
    </w:p>
    <w:p w:rsidR="001D6464" w:rsidRPr="0004181A" w:rsidRDefault="001D6464" w:rsidP="0004181A">
      <w:pPr>
        <w:pStyle w:val="ConsPlusTitle"/>
        <w:jc w:val="center"/>
        <w:outlineLvl w:val="2"/>
        <w:rPr>
          <w:sz w:val="26"/>
          <w:szCs w:val="26"/>
        </w:rPr>
      </w:pPr>
      <w:r w:rsidRPr="00D77E3C">
        <w:rPr>
          <w:sz w:val="26"/>
          <w:szCs w:val="26"/>
        </w:rPr>
        <w:t>6. Водные объекты рыбохозяйственного значения</w:t>
      </w:r>
      <w:r w:rsidR="000B407A" w:rsidRPr="00D77E3C">
        <w:rPr>
          <w:sz w:val="26"/>
          <w:szCs w:val="26"/>
        </w:rPr>
        <w:t xml:space="preserve"> </w:t>
      </w:r>
      <w:r w:rsidRPr="00D77E3C">
        <w:rPr>
          <w:sz w:val="26"/>
          <w:szCs w:val="26"/>
        </w:rPr>
        <w:t>Ямало-Ненецкого автономного округа</w:t>
      </w:r>
    </w:p>
    <w:p w:rsidR="00325FAC" w:rsidRDefault="00325FAC" w:rsidP="0032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bookmarkStart w:id="9" w:name="P920"/>
      <w:bookmarkEnd w:id="9"/>
      <w:r w:rsidRPr="00325FAC">
        <w:rPr>
          <w:rFonts w:ascii="Calibri" w:hAnsi="Calibri" w:cs="Calibri"/>
          <w:bCs/>
        </w:rPr>
        <w:t xml:space="preserve">ставными </w:t>
      </w:r>
      <w:proofErr w:type="spellStart"/>
      <w:r w:rsidRPr="00325FAC">
        <w:rPr>
          <w:rFonts w:ascii="Calibri" w:hAnsi="Calibri" w:cs="Calibri"/>
          <w:bCs/>
        </w:rPr>
        <w:t>одностенными</w:t>
      </w:r>
      <w:proofErr w:type="spellEnd"/>
      <w:r w:rsidRPr="00325FAC">
        <w:rPr>
          <w:rFonts w:ascii="Calibri" w:hAnsi="Calibri" w:cs="Calibri"/>
          <w:bCs/>
        </w:rPr>
        <w:t xml:space="preserve"> сетями длиной не более 75 м, с размером (шагом) ячеи, указанным </w:t>
      </w:r>
      <w:r>
        <w:rPr>
          <w:rFonts w:ascii="Calibri" w:hAnsi="Calibri" w:cs="Calibri"/>
        </w:rPr>
        <w:t xml:space="preserve">в </w:t>
      </w:r>
      <w:r>
        <w:rPr>
          <w:rFonts w:ascii="Calibri" w:hAnsi="Calibri" w:cs="Calibri"/>
          <w:bCs/>
        </w:rPr>
        <w:t>таблице 17;</w:t>
      </w:r>
    </w:p>
    <w:p w:rsidR="00325FAC" w:rsidRDefault="00325FAC" w:rsidP="0032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325FAC">
        <w:rPr>
          <w:rFonts w:ascii="Calibri" w:hAnsi="Calibri" w:cs="Calibri"/>
          <w:bCs/>
        </w:rPr>
        <w:lastRenderedPageBreak/>
        <w:t xml:space="preserve">плавными </w:t>
      </w:r>
      <w:proofErr w:type="spellStart"/>
      <w:r w:rsidRPr="00325FAC">
        <w:rPr>
          <w:rFonts w:ascii="Calibri" w:hAnsi="Calibri" w:cs="Calibri"/>
          <w:bCs/>
        </w:rPr>
        <w:t>одностенными</w:t>
      </w:r>
      <w:proofErr w:type="spellEnd"/>
      <w:r w:rsidRPr="00325FAC">
        <w:rPr>
          <w:rFonts w:ascii="Calibri" w:hAnsi="Calibri" w:cs="Calibri"/>
          <w:bCs/>
        </w:rPr>
        <w:t xml:space="preserve"> сетями длиной не более 75 м, с размером (шагом) ячеи, указанным </w:t>
      </w:r>
      <w:r>
        <w:rPr>
          <w:rFonts w:ascii="Calibri" w:hAnsi="Calibri" w:cs="Calibri"/>
        </w:rPr>
        <w:t xml:space="preserve">в </w:t>
      </w:r>
      <w:r>
        <w:rPr>
          <w:rFonts w:ascii="Calibri" w:hAnsi="Calibri" w:cs="Calibri"/>
          <w:bCs/>
        </w:rPr>
        <w:t>таблице 17;</w:t>
      </w:r>
    </w:p>
    <w:p w:rsidR="00325FAC" w:rsidRDefault="00325FAC" w:rsidP="0032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325FAC">
        <w:rPr>
          <w:rFonts w:ascii="Calibri" w:hAnsi="Calibri" w:cs="Calibri"/>
          <w:bCs/>
        </w:rPr>
        <w:t xml:space="preserve">фитилями с открылком длиной не более 2 м, с размером (шагом) ячеи, указанным </w:t>
      </w:r>
      <w:r>
        <w:rPr>
          <w:rFonts w:ascii="Calibri" w:hAnsi="Calibri" w:cs="Calibri"/>
        </w:rPr>
        <w:t xml:space="preserve">в </w:t>
      </w:r>
      <w:r>
        <w:rPr>
          <w:rFonts w:ascii="Calibri" w:hAnsi="Calibri" w:cs="Calibri"/>
          <w:bCs/>
        </w:rPr>
        <w:t>таблице 16</w:t>
      </w:r>
      <w:r w:rsidRPr="00325FAC">
        <w:rPr>
          <w:rFonts w:ascii="Calibri" w:hAnsi="Calibri" w:cs="Calibri"/>
          <w:bCs/>
        </w:rPr>
        <w:t>;</w:t>
      </w:r>
    </w:p>
    <w:p w:rsidR="00325FAC" w:rsidRPr="00325FAC" w:rsidRDefault="00325FAC" w:rsidP="0032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325FAC">
        <w:rPr>
          <w:rFonts w:ascii="Calibri" w:hAnsi="Calibri" w:cs="Calibri"/>
          <w:bCs/>
        </w:rPr>
        <w:t>бреднем длиной не более 25 м;</w:t>
      </w:r>
    </w:p>
    <w:p w:rsidR="001D6464" w:rsidRPr="001D6464" w:rsidRDefault="001D6464" w:rsidP="001D6464">
      <w:pPr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Calibri" w:eastAsia="Times New Roman" w:hAnsi="Calibri" w:cs="Calibri"/>
          <w:szCs w:val="20"/>
          <w:lang w:eastAsia="ru-RU"/>
        </w:rPr>
      </w:pPr>
      <w:r w:rsidRPr="001D6464">
        <w:rPr>
          <w:rFonts w:ascii="Calibri" w:eastAsia="Times New Roman" w:hAnsi="Calibri" w:cs="Calibri"/>
          <w:szCs w:val="20"/>
          <w:lang w:eastAsia="ru-RU"/>
        </w:rPr>
        <w:t>Таблица 16</w:t>
      </w:r>
    </w:p>
    <w:p w:rsidR="001D6464" w:rsidRPr="000B407A" w:rsidRDefault="001D6464" w:rsidP="001D646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0"/>
          <w:szCs w:val="1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921"/>
        <w:gridCol w:w="1417"/>
        <w:gridCol w:w="1134"/>
        <w:gridCol w:w="1134"/>
        <w:gridCol w:w="1276"/>
      </w:tblGrid>
      <w:tr w:rsidR="001D6464" w:rsidRPr="001D6464" w:rsidTr="00325FAC">
        <w:tc>
          <w:tcPr>
            <w:tcW w:w="2041" w:type="dxa"/>
            <w:vMerge w:val="restart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Орудия добычи (вылова)</w:t>
            </w:r>
          </w:p>
        </w:tc>
        <w:tc>
          <w:tcPr>
            <w:tcW w:w="2921" w:type="dxa"/>
            <w:vMerge w:val="restart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водных биоресурсов</w:t>
            </w:r>
          </w:p>
        </w:tc>
        <w:tc>
          <w:tcPr>
            <w:tcW w:w="4961" w:type="dxa"/>
            <w:gridSpan w:val="4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Минимальный размер (шаг) ячеи, </w:t>
            </w:r>
            <w:proofErr w:type="gramStart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мм</w:t>
            </w:r>
            <w:proofErr w:type="gramEnd"/>
          </w:p>
        </w:tc>
      </w:tr>
      <w:tr w:rsidR="001D6464" w:rsidRPr="001D6464" w:rsidTr="00325FAC">
        <w:tc>
          <w:tcPr>
            <w:tcW w:w="2041" w:type="dxa"/>
            <w:vMerge/>
            <w:vAlign w:val="center"/>
          </w:tcPr>
          <w:p w:rsidR="001D6464" w:rsidRPr="001D6464" w:rsidRDefault="001D6464" w:rsidP="00325F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21" w:type="dxa"/>
            <w:vMerge/>
            <w:vAlign w:val="center"/>
          </w:tcPr>
          <w:p w:rsidR="001D6464" w:rsidRPr="001D6464" w:rsidRDefault="001D6464" w:rsidP="00325FA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куток, мотня, котел, бочка</w:t>
            </w:r>
          </w:p>
        </w:tc>
        <w:tc>
          <w:tcPr>
            <w:tcW w:w="1134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приводы</w:t>
            </w:r>
          </w:p>
        </w:tc>
        <w:tc>
          <w:tcPr>
            <w:tcW w:w="1134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крылья</w:t>
            </w:r>
          </w:p>
        </w:tc>
        <w:tc>
          <w:tcPr>
            <w:tcW w:w="1276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сквер</w:t>
            </w:r>
          </w:p>
        </w:tc>
      </w:tr>
      <w:tr w:rsidR="001D6464" w:rsidRPr="001D6464" w:rsidTr="00325FAC">
        <w:trPr>
          <w:trHeight w:val="791"/>
        </w:trPr>
        <w:tc>
          <w:tcPr>
            <w:tcW w:w="2041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 xml:space="preserve">Фитили, вентеря речные, </w:t>
            </w:r>
            <w:proofErr w:type="spellStart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полузапоры</w:t>
            </w:r>
            <w:proofErr w:type="spellEnd"/>
          </w:p>
        </w:tc>
        <w:tc>
          <w:tcPr>
            <w:tcW w:w="2921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Все виды рыб, </w:t>
            </w:r>
            <w:proofErr w:type="gramStart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кроме</w:t>
            </w:r>
            <w:proofErr w:type="gramEnd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сиговых</w:t>
            </w:r>
          </w:p>
        </w:tc>
        <w:tc>
          <w:tcPr>
            <w:tcW w:w="1417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1D6464" w:rsidRPr="001D6464" w:rsidTr="00325FAC">
        <w:tc>
          <w:tcPr>
            <w:tcW w:w="2041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 xml:space="preserve">Фитили, вентеря </w:t>
            </w:r>
            <w:proofErr w:type="spellStart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соровые</w:t>
            </w:r>
            <w:proofErr w:type="spellEnd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и озерные</w:t>
            </w:r>
          </w:p>
        </w:tc>
        <w:tc>
          <w:tcPr>
            <w:tcW w:w="2921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Все виды рыб</w:t>
            </w:r>
          </w:p>
        </w:tc>
        <w:tc>
          <w:tcPr>
            <w:tcW w:w="1417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1D6464" w:rsidRPr="001D6464" w:rsidRDefault="001D6464" w:rsidP="00325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</w:tbl>
    <w:p w:rsidR="00D62A74" w:rsidRDefault="00D62A74" w:rsidP="001D6464">
      <w:pPr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Calibri" w:eastAsia="Times New Roman" w:hAnsi="Calibri" w:cs="Calibri"/>
          <w:szCs w:val="20"/>
          <w:lang w:eastAsia="ru-RU"/>
        </w:rPr>
      </w:pPr>
    </w:p>
    <w:p w:rsidR="001D6464" w:rsidRPr="001D6464" w:rsidRDefault="00325FAC" w:rsidP="001D6464">
      <w:pPr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Таблица 17 </w:t>
      </w:r>
    </w:p>
    <w:p w:rsidR="001D6464" w:rsidRPr="000B407A" w:rsidRDefault="001D6464" w:rsidP="001D646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1D6464" w:rsidRPr="001D6464" w:rsidTr="000B407A">
        <w:tc>
          <w:tcPr>
            <w:tcW w:w="4820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водных биоресурсов</w:t>
            </w:r>
          </w:p>
        </w:tc>
        <w:tc>
          <w:tcPr>
            <w:tcW w:w="5103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Минимальный размер (шаг) ячеи, </w:t>
            </w:r>
            <w:proofErr w:type="gramStart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мм</w:t>
            </w:r>
            <w:proofErr w:type="gramEnd"/>
          </w:p>
        </w:tc>
      </w:tr>
      <w:tr w:rsidR="001D6464" w:rsidRPr="001D6464" w:rsidTr="00325FAC">
        <w:trPr>
          <w:trHeight w:val="288"/>
        </w:trPr>
        <w:tc>
          <w:tcPr>
            <w:tcW w:w="9923" w:type="dxa"/>
            <w:gridSpan w:val="2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Ставные и плавные сети</w:t>
            </w:r>
          </w:p>
        </w:tc>
      </w:tr>
      <w:tr w:rsidR="001D6464" w:rsidRPr="001D6464" w:rsidTr="000B407A">
        <w:tc>
          <w:tcPr>
            <w:tcW w:w="4820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Чир (</w:t>
            </w:r>
            <w:proofErr w:type="spellStart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щекур</w:t>
            </w:r>
            <w:proofErr w:type="spellEnd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60</w:t>
            </w:r>
          </w:p>
        </w:tc>
      </w:tr>
      <w:tr w:rsidR="001D6464" w:rsidRPr="001D6464" w:rsidTr="000B407A">
        <w:tc>
          <w:tcPr>
            <w:tcW w:w="4820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Пелядь (сырок)</w:t>
            </w:r>
          </w:p>
        </w:tc>
        <w:tc>
          <w:tcPr>
            <w:tcW w:w="5103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40</w:t>
            </w:r>
          </w:p>
        </w:tc>
      </w:tr>
      <w:tr w:rsidR="001D6464" w:rsidRPr="001D6464" w:rsidTr="000B407A">
        <w:tc>
          <w:tcPr>
            <w:tcW w:w="4820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Ряпушка</w:t>
            </w:r>
          </w:p>
        </w:tc>
        <w:tc>
          <w:tcPr>
            <w:tcW w:w="5103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22</w:t>
            </w:r>
          </w:p>
        </w:tc>
      </w:tr>
      <w:tr w:rsidR="001D6464" w:rsidRPr="001D6464" w:rsidTr="000B407A">
        <w:tc>
          <w:tcPr>
            <w:tcW w:w="4820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Сиг (сиг-пыжьян)</w:t>
            </w:r>
          </w:p>
        </w:tc>
        <w:tc>
          <w:tcPr>
            <w:tcW w:w="5103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36</w:t>
            </w:r>
          </w:p>
        </w:tc>
      </w:tr>
      <w:tr w:rsidR="001D6464" w:rsidRPr="001D6464" w:rsidTr="000B407A">
        <w:tc>
          <w:tcPr>
            <w:tcW w:w="4820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Карась</w:t>
            </w:r>
          </w:p>
        </w:tc>
        <w:tc>
          <w:tcPr>
            <w:tcW w:w="5103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36</w:t>
            </w:r>
          </w:p>
        </w:tc>
      </w:tr>
      <w:tr w:rsidR="001D6464" w:rsidRPr="001D6464" w:rsidTr="000B407A">
        <w:tc>
          <w:tcPr>
            <w:tcW w:w="4820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Язь</w:t>
            </w:r>
          </w:p>
        </w:tc>
        <w:tc>
          <w:tcPr>
            <w:tcW w:w="5103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45</w:t>
            </w:r>
          </w:p>
        </w:tc>
      </w:tr>
      <w:tr w:rsidR="001D6464" w:rsidRPr="001D6464" w:rsidTr="000B407A">
        <w:tc>
          <w:tcPr>
            <w:tcW w:w="4820" w:type="dxa"/>
            <w:vAlign w:val="center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Елец (</w:t>
            </w:r>
            <w:proofErr w:type="spellStart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мегдым</w:t>
            </w:r>
            <w:proofErr w:type="spellEnd"/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) и прочие частиковые виды рыб</w:t>
            </w:r>
          </w:p>
        </w:tc>
        <w:tc>
          <w:tcPr>
            <w:tcW w:w="5103" w:type="dxa"/>
          </w:tcPr>
          <w:p w:rsidR="001D6464" w:rsidRPr="001D6464" w:rsidRDefault="001D6464" w:rsidP="001D64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D6464">
              <w:rPr>
                <w:rFonts w:ascii="Calibri" w:eastAsia="Times New Roman" w:hAnsi="Calibri" w:cs="Calibri"/>
                <w:szCs w:val="20"/>
                <w:lang w:eastAsia="ru-RU"/>
              </w:rPr>
              <w:t>22</w:t>
            </w:r>
          </w:p>
        </w:tc>
      </w:tr>
    </w:tbl>
    <w:p w:rsidR="000B407A" w:rsidRDefault="000B407A" w:rsidP="001D6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D6464" w:rsidRPr="00E6286B" w:rsidRDefault="00E6286B" w:rsidP="00E6286B">
      <w:pPr>
        <w:pStyle w:val="a3"/>
        <w:jc w:val="both"/>
        <w:rPr>
          <w:b/>
          <w:sz w:val="24"/>
          <w:szCs w:val="24"/>
        </w:rPr>
      </w:pPr>
      <w:r w:rsidRPr="00E6286B">
        <w:rPr>
          <w:b/>
          <w:sz w:val="24"/>
          <w:szCs w:val="24"/>
        </w:rPr>
        <w:t xml:space="preserve">Осуществление гражданами любительского и спортивного рыболовства сетными орудиями </w:t>
      </w:r>
      <w:r w:rsidRPr="00E6286B">
        <w:rPr>
          <w:rFonts w:ascii="Calibri" w:eastAsia="Times New Roman" w:hAnsi="Calibri" w:cs="Calibri"/>
          <w:b/>
          <w:sz w:val="24"/>
          <w:szCs w:val="24"/>
          <w:lang w:eastAsia="ru-RU"/>
        </w:rPr>
        <w:t>добычи (вылова)</w:t>
      </w:r>
      <w:r w:rsidRPr="00E6286B">
        <w:rPr>
          <w:b/>
          <w:sz w:val="24"/>
          <w:szCs w:val="24"/>
        </w:rPr>
        <w:t xml:space="preserve"> на водных объектах рыбохозяйственного значения </w:t>
      </w:r>
      <w:proofErr w:type="gramStart"/>
      <w:r w:rsidRPr="00E6286B">
        <w:rPr>
          <w:b/>
          <w:sz w:val="24"/>
          <w:szCs w:val="24"/>
        </w:rPr>
        <w:t>Обь-Иртышского</w:t>
      </w:r>
      <w:proofErr w:type="gramEnd"/>
      <w:r w:rsidRPr="00E6286B">
        <w:rPr>
          <w:b/>
          <w:sz w:val="24"/>
          <w:szCs w:val="24"/>
        </w:rPr>
        <w:t xml:space="preserve"> рыбохозяйственного района (или их </w:t>
      </w:r>
      <w:r w:rsidRPr="00E6286B">
        <w:rPr>
          <w:b/>
          <w:sz w:val="24"/>
          <w:szCs w:val="24"/>
          <w:lang w:eastAsia="ru-RU"/>
        </w:rPr>
        <w:t xml:space="preserve">участках), предоставленных для организации любительского и спортивного рыболовства должно осуществляться в соответствии с требованиями </w:t>
      </w:r>
      <w:r w:rsidRPr="00E6286B">
        <w:rPr>
          <w:b/>
          <w:sz w:val="24"/>
          <w:szCs w:val="24"/>
        </w:rPr>
        <w:t>Правил рыболовства для Западно-Сибирского рыбохозяйственного бассейна, утвержденных приказом Минсельхоза России от 22.10.2014 № 402</w:t>
      </w:r>
      <w:r>
        <w:rPr>
          <w:b/>
          <w:sz w:val="24"/>
          <w:szCs w:val="24"/>
        </w:rPr>
        <w:t>.</w:t>
      </w:r>
    </w:p>
    <w:sectPr w:rsidR="001D6464" w:rsidRPr="00E6286B" w:rsidSect="00325FAC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C28"/>
    <w:multiLevelType w:val="hybridMultilevel"/>
    <w:tmpl w:val="21B8E7F0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849EB"/>
    <w:multiLevelType w:val="hybridMultilevel"/>
    <w:tmpl w:val="E31C6592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D3290"/>
    <w:multiLevelType w:val="hybridMultilevel"/>
    <w:tmpl w:val="DE18EB32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26F05"/>
    <w:multiLevelType w:val="hybridMultilevel"/>
    <w:tmpl w:val="8098DF80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90533"/>
    <w:multiLevelType w:val="hybridMultilevel"/>
    <w:tmpl w:val="3AB8292A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924D7"/>
    <w:multiLevelType w:val="hybridMultilevel"/>
    <w:tmpl w:val="3C8AD41C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A6D03"/>
    <w:multiLevelType w:val="hybridMultilevel"/>
    <w:tmpl w:val="BFF82DA0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147CE"/>
    <w:multiLevelType w:val="hybridMultilevel"/>
    <w:tmpl w:val="CE10E0A4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00D1F"/>
    <w:multiLevelType w:val="hybridMultilevel"/>
    <w:tmpl w:val="0FDCAB4C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6525C"/>
    <w:multiLevelType w:val="hybridMultilevel"/>
    <w:tmpl w:val="C83C574C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701D2"/>
    <w:multiLevelType w:val="hybridMultilevel"/>
    <w:tmpl w:val="3E5480B6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13048"/>
    <w:multiLevelType w:val="hybridMultilevel"/>
    <w:tmpl w:val="E300F1DA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25F68"/>
    <w:multiLevelType w:val="hybridMultilevel"/>
    <w:tmpl w:val="F022D23E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8586C"/>
    <w:multiLevelType w:val="hybridMultilevel"/>
    <w:tmpl w:val="2F3C9404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C04B1"/>
    <w:multiLevelType w:val="hybridMultilevel"/>
    <w:tmpl w:val="80222242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A410D"/>
    <w:multiLevelType w:val="hybridMultilevel"/>
    <w:tmpl w:val="32B6BC38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C49BB"/>
    <w:multiLevelType w:val="hybridMultilevel"/>
    <w:tmpl w:val="96582884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03F22"/>
    <w:multiLevelType w:val="hybridMultilevel"/>
    <w:tmpl w:val="272E5D2C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64EDD"/>
    <w:multiLevelType w:val="hybridMultilevel"/>
    <w:tmpl w:val="3078DA3E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813B1"/>
    <w:multiLevelType w:val="hybridMultilevel"/>
    <w:tmpl w:val="A9105FF4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82D48"/>
    <w:multiLevelType w:val="hybridMultilevel"/>
    <w:tmpl w:val="B030A84A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F46B3"/>
    <w:multiLevelType w:val="hybridMultilevel"/>
    <w:tmpl w:val="DAD4AA74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A783D"/>
    <w:multiLevelType w:val="hybridMultilevel"/>
    <w:tmpl w:val="DD7C81CA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21A25"/>
    <w:multiLevelType w:val="hybridMultilevel"/>
    <w:tmpl w:val="ED6CE4A2"/>
    <w:lvl w:ilvl="0" w:tplc="3C98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8"/>
  </w:num>
  <w:num w:numId="5">
    <w:abstractNumId w:val="19"/>
  </w:num>
  <w:num w:numId="6">
    <w:abstractNumId w:val="16"/>
  </w:num>
  <w:num w:numId="7">
    <w:abstractNumId w:val="23"/>
  </w:num>
  <w:num w:numId="8">
    <w:abstractNumId w:val="17"/>
  </w:num>
  <w:num w:numId="9">
    <w:abstractNumId w:val="8"/>
  </w:num>
  <w:num w:numId="10">
    <w:abstractNumId w:val="5"/>
  </w:num>
  <w:num w:numId="11">
    <w:abstractNumId w:val="1"/>
  </w:num>
  <w:num w:numId="12">
    <w:abstractNumId w:val="22"/>
  </w:num>
  <w:num w:numId="13">
    <w:abstractNumId w:val="4"/>
  </w:num>
  <w:num w:numId="14">
    <w:abstractNumId w:val="11"/>
  </w:num>
  <w:num w:numId="15">
    <w:abstractNumId w:val="20"/>
  </w:num>
  <w:num w:numId="16">
    <w:abstractNumId w:val="10"/>
  </w:num>
  <w:num w:numId="17">
    <w:abstractNumId w:val="13"/>
  </w:num>
  <w:num w:numId="18">
    <w:abstractNumId w:val="12"/>
  </w:num>
  <w:num w:numId="19">
    <w:abstractNumId w:val="2"/>
  </w:num>
  <w:num w:numId="20">
    <w:abstractNumId w:val="15"/>
  </w:num>
  <w:num w:numId="21">
    <w:abstractNumId w:val="21"/>
  </w:num>
  <w:num w:numId="22">
    <w:abstractNumId w:val="3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35"/>
    <w:rsid w:val="00013536"/>
    <w:rsid w:val="0004181A"/>
    <w:rsid w:val="000B2BC4"/>
    <w:rsid w:val="000B407A"/>
    <w:rsid w:val="001C3BFC"/>
    <w:rsid w:val="001D6464"/>
    <w:rsid w:val="00307E3F"/>
    <w:rsid w:val="00325FAC"/>
    <w:rsid w:val="003B41C4"/>
    <w:rsid w:val="003E17D1"/>
    <w:rsid w:val="00493F35"/>
    <w:rsid w:val="0049417B"/>
    <w:rsid w:val="00611740"/>
    <w:rsid w:val="00687227"/>
    <w:rsid w:val="006B034C"/>
    <w:rsid w:val="006C5021"/>
    <w:rsid w:val="00864D43"/>
    <w:rsid w:val="008D494A"/>
    <w:rsid w:val="00905192"/>
    <w:rsid w:val="00A12BFA"/>
    <w:rsid w:val="00AB78EE"/>
    <w:rsid w:val="00B85922"/>
    <w:rsid w:val="00C867C9"/>
    <w:rsid w:val="00CF0BF6"/>
    <w:rsid w:val="00D62A74"/>
    <w:rsid w:val="00D705D8"/>
    <w:rsid w:val="00D77E3C"/>
    <w:rsid w:val="00E14A8C"/>
    <w:rsid w:val="00E2083D"/>
    <w:rsid w:val="00E2250A"/>
    <w:rsid w:val="00E54605"/>
    <w:rsid w:val="00E6286B"/>
    <w:rsid w:val="00EC5B6A"/>
    <w:rsid w:val="00F6125D"/>
    <w:rsid w:val="00F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14A8C"/>
    <w:pPr>
      <w:spacing w:after="0" w:line="240" w:lineRule="auto"/>
    </w:pPr>
  </w:style>
  <w:style w:type="paragraph" w:customStyle="1" w:styleId="ConsPlusNonformat">
    <w:name w:val="ConsPlusNonformat"/>
    <w:rsid w:val="00B85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D49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14A8C"/>
    <w:pPr>
      <w:spacing w:after="0" w:line="240" w:lineRule="auto"/>
    </w:pPr>
  </w:style>
  <w:style w:type="paragraph" w:customStyle="1" w:styleId="ConsPlusNonformat">
    <w:name w:val="ConsPlusNonformat"/>
    <w:rsid w:val="00B85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D49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Уркина Мария Валерьевна</dc:creator>
  <cp:keywords/>
  <dc:description/>
  <cp:lastModifiedBy>Сидоров Игорь Олегович</cp:lastModifiedBy>
  <cp:revision>19</cp:revision>
  <cp:lastPrinted>2017-10-19T09:50:00Z</cp:lastPrinted>
  <dcterms:created xsi:type="dcterms:W3CDTF">2017-10-19T05:45:00Z</dcterms:created>
  <dcterms:modified xsi:type="dcterms:W3CDTF">2017-10-24T09:56:00Z</dcterms:modified>
</cp:coreProperties>
</file>