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37" w:rsidRDefault="00A82B3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2B37" w:rsidRDefault="00A82B37">
      <w:pPr>
        <w:pStyle w:val="ConsPlusNormal"/>
        <w:jc w:val="both"/>
        <w:outlineLvl w:val="0"/>
      </w:pPr>
    </w:p>
    <w:p w:rsidR="00A82B37" w:rsidRDefault="00A82B37">
      <w:pPr>
        <w:pStyle w:val="ConsPlusNormal"/>
        <w:outlineLvl w:val="0"/>
      </w:pPr>
      <w:r>
        <w:t>Зарегистрировано в Минюсте России 22 июля 2015 г. N 38152</w:t>
      </w:r>
    </w:p>
    <w:p w:rsidR="00A82B37" w:rsidRDefault="00A82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82B37" w:rsidRDefault="00A82B37">
      <w:pPr>
        <w:pStyle w:val="ConsPlusTitle"/>
        <w:jc w:val="center"/>
      </w:pPr>
    </w:p>
    <w:p w:rsidR="00A82B37" w:rsidRDefault="00A82B37">
      <w:pPr>
        <w:pStyle w:val="ConsPlusTitle"/>
        <w:jc w:val="center"/>
      </w:pPr>
      <w:r>
        <w:t>ПРИКАЗ</w:t>
      </w:r>
    </w:p>
    <w:p w:rsidR="00A82B37" w:rsidRDefault="00A82B37">
      <w:pPr>
        <w:pStyle w:val="ConsPlusTitle"/>
        <w:jc w:val="center"/>
      </w:pPr>
      <w:r>
        <w:t>от 7 мая 2015 г. N 176</w:t>
      </w:r>
    </w:p>
    <w:p w:rsidR="00A82B37" w:rsidRDefault="00A82B37">
      <w:pPr>
        <w:pStyle w:val="ConsPlusTitle"/>
        <w:jc w:val="center"/>
      </w:pPr>
    </w:p>
    <w:p w:rsidR="00A82B37" w:rsidRDefault="00A82B37">
      <w:pPr>
        <w:pStyle w:val="ConsPlusTitle"/>
        <w:jc w:val="center"/>
      </w:pPr>
      <w:r>
        <w:t>ОБ УТВЕРЖДЕНИИ МЕТОДИКИ</w:t>
      </w:r>
    </w:p>
    <w:p w:rsidR="00A82B37" w:rsidRDefault="00A82B37">
      <w:pPr>
        <w:pStyle w:val="ConsPlusTitle"/>
        <w:jc w:val="center"/>
      </w:pPr>
      <w:r>
        <w:t xml:space="preserve">УЧЕТА ВОДНЫХ БИОЛОГИЧЕСКИХ РЕСУРСОВ, ВЫПУСКАЕМЫХ В </w:t>
      </w:r>
      <w:proofErr w:type="gramStart"/>
      <w:r>
        <w:t>ВОДНЫЕ</w:t>
      </w:r>
      <w:proofErr w:type="gramEnd"/>
    </w:p>
    <w:p w:rsidR="00A82B37" w:rsidRDefault="00A82B37">
      <w:pPr>
        <w:pStyle w:val="ConsPlusTitle"/>
        <w:jc w:val="center"/>
      </w:pPr>
      <w:r>
        <w:t>ОБЪЕКТЫ РЫБОХОЗЯЙСТВЕННОГО ЗНАЧЕНИЯ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</w:t>
        </w:r>
      </w:hyperlink>
      <w: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 (Собрание законодательства Российской Федерации, 2014, N 8, ст. 800), приказываю:</w:t>
      </w:r>
    </w:p>
    <w:p w:rsidR="00A82B37" w:rsidRDefault="00A82B37">
      <w:pPr>
        <w:pStyle w:val="ConsPlusNormal"/>
        <w:ind w:firstLine="540"/>
        <w:jc w:val="both"/>
      </w:pPr>
      <w:r>
        <w:t xml:space="preserve">Утвердить прилагаемую </w:t>
      </w:r>
      <w:hyperlink w:anchor="P27" w:history="1">
        <w:r>
          <w:rPr>
            <w:color w:val="0000FF"/>
          </w:rPr>
          <w:t>Методику</w:t>
        </w:r>
      </w:hyperlink>
      <w:r>
        <w:t xml:space="preserve"> учета водных биологических ресурсов, выпускаемых в водные объекты </w:t>
      </w:r>
      <w:proofErr w:type="spellStart"/>
      <w:r>
        <w:t>рыбохозяйственного</w:t>
      </w:r>
      <w:proofErr w:type="spellEnd"/>
      <w:r>
        <w:t xml:space="preserve"> значения.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right"/>
      </w:pPr>
      <w:r>
        <w:t>Министр</w:t>
      </w:r>
    </w:p>
    <w:p w:rsidR="00A82B37" w:rsidRDefault="00A82B37">
      <w:pPr>
        <w:pStyle w:val="ConsPlusNormal"/>
        <w:jc w:val="right"/>
      </w:pPr>
      <w:r>
        <w:t>А.Н.ТКАЧЕВ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right"/>
        <w:outlineLvl w:val="0"/>
      </w:pPr>
      <w:r>
        <w:t>Приложение</w:t>
      </w:r>
    </w:p>
    <w:p w:rsidR="00A82B37" w:rsidRDefault="00A82B37">
      <w:pPr>
        <w:pStyle w:val="ConsPlusNormal"/>
        <w:jc w:val="right"/>
      </w:pPr>
      <w:r>
        <w:t>к приказу Минсельхоза России</w:t>
      </w:r>
    </w:p>
    <w:p w:rsidR="00A82B37" w:rsidRDefault="00A82B37">
      <w:pPr>
        <w:pStyle w:val="ConsPlusNormal"/>
        <w:jc w:val="right"/>
      </w:pPr>
      <w:r>
        <w:t>от 7 мая 2015 г. N 176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Title"/>
        <w:jc w:val="center"/>
      </w:pPr>
      <w:bookmarkStart w:id="0" w:name="P27"/>
      <w:bookmarkEnd w:id="0"/>
      <w:r>
        <w:t>МЕТОДИКА</w:t>
      </w:r>
    </w:p>
    <w:p w:rsidR="00A82B37" w:rsidRDefault="00A82B37">
      <w:pPr>
        <w:pStyle w:val="ConsPlusTitle"/>
        <w:jc w:val="center"/>
      </w:pPr>
      <w:r>
        <w:t xml:space="preserve">УЧЕТА ВОДНЫХ БИОЛОГИЧЕСКИХ РЕСУРСОВ, ВЫПУСКАЕМЫХ В </w:t>
      </w:r>
      <w:proofErr w:type="gramStart"/>
      <w:r>
        <w:t>ВОДНЫЕ</w:t>
      </w:r>
      <w:proofErr w:type="gramEnd"/>
    </w:p>
    <w:p w:rsidR="00A82B37" w:rsidRDefault="00A82B37">
      <w:pPr>
        <w:pStyle w:val="ConsPlusTitle"/>
        <w:jc w:val="center"/>
      </w:pPr>
      <w:r>
        <w:t>ОБЪЕКТЫ РЫБОХОЗЯЙСТВЕННОГО ЗНАЧЕНИЯ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center"/>
        <w:outlineLvl w:val="1"/>
      </w:pPr>
      <w:r>
        <w:t>I. Общие положения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ind w:firstLine="540"/>
        <w:jc w:val="both"/>
      </w:pPr>
      <w:r>
        <w:t xml:space="preserve">1. Настоящая Методика учета водных биологических ресурсов (далее - водные биоресурсы), выпускаемых в водные объекты </w:t>
      </w:r>
      <w:proofErr w:type="spellStart"/>
      <w:r>
        <w:t>рыбохозяйственного</w:t>
      </w:r>
      <w:proofErr w:type="spellEnd"/>
      <w:r>
        <w:t xml:space="preserve"> значения (далее - Методика), определяет методы учета водных биоресурсов, выпускаемых в водные объекты </w:t>
      </w:r>
      <w:proofErr w:type="spellStart"/>
      <w:r>
        <w:t>рыбохозяйственного</w:t>
      </w:r>
      <w:proofErr w:type="spellEnd"/>
      <w:r>
        <w:t xml:space="preserve"> значения в целях осуществления искусственного воспроизводства водных биоресурсов.</w:t>
      </w:r>
    </w:p>
    <w:p w:rsidR="00A82B37" w:rsidRDefault="00A82B37">
      <w:pPr>
        <w:pStyle w:val="ConsPlusNormal"/>
        <w:ind w:firstLine="540"/>
        <w:jc w:val="both"/>
      </w:pPr>
      <w:r>
        <w:t>2. Учет выпуска водных биоресурсов осуществляется в присутствии не менее 2 членов комиссии по учету молоди рыб (далее - комиссия) уполномоченным лицом из числа сотрудников рыбоводного хозяйства &lt;1&gt;.</w:t>
      </w:r>
    </w:p>
    <w:p w:rsidR="00A82B37" w:rsidRDefault="00A82B37">
      <w:pPr>
        <w:pStyle w:val="ConsPlusNormal"/>
        <w:ind w:firstLine="540"/>
        <w:jc w:val="both"/>
      </w:pPr>
      <w:r>
        <w:t>--------------------------------</w:t>
      </w:r>
    </w:p>
    <w:p w:rsidR="00A82B37" w:rsidRDefault="00A82B37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 июля 2013 г.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Федерации".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ind w:firstLine="540"/>
        <w:jc w:val="both"/>
      </w:pPr>
      <w:r>
        <w:t xml:space="preserve">Членами комиссии при выпуске водных биоресурсов используются технические средства фиксации, в том числе </w:t>
      </w:r>
      <w:proofErr w:type="spellStart"/>
      <w:r>
        <w:t>видеофиксация</w:t>
      </w:r>
      <w:proofErr w:type="spellEnd"/>
      <w:r>
        <w:t xml:space="preserve">. Результаты указанной фиксации подлежат передаче в Федеральное агентство по рыболовству посредством почтового отправления или в форме </w:t>
      </w:r>
      <w:r>
        <w:lastRenderedPageBreak/>
        <w:t>электронного документа, подписанного усиленной квалифицированной электронной подписью.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center"/>
        <w:outlineLvl w:val="1"/>
      </w:pPr>
      <w:r>
        <w:t>II. Методы учета выпускаемых водных биоресурсов</w:t>
      </w:r>
    </w:p>
    <w:p w:rsidR="00A82B37" w:rsidRDefault="00A82B37">
      <w:pPr>
        <w:pStyle w:val="ConsPlusNormal"/>
        <w:jc w:val="center"/>
      </w:pPr>
      <w:r>
        <w:t>и их применение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ind w:firstLine="540"/>
        <w:jc w:val="both"/>
      </w:pPr>
      <w:r>
        <w:t>3. Учет выпускаемых водных биоресурсов производится следующими методами:</w:t>
      </w:r>
    </w:p>
    <w:p w:rsidR="00A82B37" w:rsidRDefault="00A82B37">
      <w:pPr>
        <w:pStyle w:val="ConsPlusNormal"/>
        <w:ind w:firstLine="540"/>
        <w:jc w:val="both"/>
      </w:pPr>
      <w:r>
        <w:t>а) сплошным;</w:t>
      </w:r>
    </w:p>
    <w:p w:rsidR="00A82B37" w:rsidRDefault="00A82B37">
      <w:pPr>
        <w:pStyle w:val="ConsPlusNormal"/>
        <w:ind w:firstLine="540"/>
        <w:jc w:val="both"/>
      </w:pPr>
      <w:r>
        <w:t>б) повременным;</w:t>
      </w:r>
    </w:p>
    <w:p w:rsidR="00A82B37" w:rsidRDefault="00A82B37">
      <w:pPr>
        <w:pStyle w:val="ConsPlusNormal"/>
        <w:ind w:firstLine="540"/>
        <w:jc w:val="both"/>
      </w:pPr>
      <w:r>
        <w:t xml:space="preserve">в) </w:t>
      </w:r>
      <w:proofErr w:type="spellStart"/>
      <w:r>
        <w:t>бонитировочным</w:t>
      </w:r>
      <w:proofErr w:type="spellEnd"/>
      <w:r>
        <w:t>;</w:t>
      </w:r>
    </w:p>
    <w:p w:rsidR="00A82B37" w:rsidRDefault="00A82B37">
      <w:pPr>
        <w:pStyle w:val="ConsPlusNormal"/>
        <w:ind w:firstLine="540"/>
        <w:jc w:val="both"/>
      </w:pPr>
      <w:r>
        <w:t>г) расчетным.</w:t>
      </w:r>
    </w:p>
    <w:p w:rsidR="00A82B37" w:rsidRDefault="00A82B37">
      <w:pPr>
        <w:pStyle w:val="ConsPlusNormal"/>
        <w:ind w:firstLine="540"/>
        <w:jc w:val="both"/>
      </w:pPr>
      <w:r>
        <w:t xml:space="preserve">Метод учета выпускаемых водных биоресурсов определяется территориальным управлением </w:t>
      </w:r>
      <w:proofErr w:type="spellStart"/>
      <w:r>
        <w:t>Росрыболовства</w:t>
      </w:r>
      <w:proofErr w:type="spellEnd"/>
      <w:r>
        <w:t xml:space="preserve">, на территории осуществления полномочий которого осуществляется выпуск водных биоресурсов, на основании рекомендаций научно-исследовательских организаций, подведомственных </w:t>
      </w:r>
      <w:proofErr w:type="spellStart"/>
      <w:r>
        <w:t>Росрыболовству</w:t>
      </w:r>
      <w:proofErr w:type="spellEnd"/>
      <w:r>
        <w:t>.</w:t>
      </w:r>
    </w:p>
    <w:p w:rsidR="00A82B37" w:rsidRDefault="00A82B37">
      <w:pPr>
        <w:pStyle w:val="ConsPlusNormal"/>
        <w:ind w:firstLine="540"/>
        <w:jc w:val="both"/>
      </w:pPr>
      <w:r>
        <w:t>4. Результаты учета выпускаемых водных биоресурсов оформляются в виде карточек учета водных биоресурсов в письменной форме или в форме электронного документа, подписанного усиленной квалифицированной электронной подписью.</w:t>
      </w:r>
    </w:p>
    <w:p w:rsidR="00A82B37" w:rsidRDefault="00A82B37">
      <w:pPr>
        <w:pStyle w:val="ConsPlusNormal"/>
        <w:ind w:firstLine="540"/>
        <w:jc w:val="both"/>
      </w:pPr>
      <w:r>
        <w:t>5. Средняя штучная навеска выпускаемых водных биоресурсов оформляется в виде карточки определения средней штучной навески выпускаемых водных биоресурсов, которая подписывается уполномоченным лицом рыбоводного хозяйства и присутствующими при выпуске соответствующих водных биоресурсов членами комиссии.</w:t>
      </w:r>
    </w:p>
    <w:p w:rsidR="00A82B37" w:rsidRDefault="00A82B37">
      <w:pPr>
        <w:pStyle w:val="ConsPlusNormal"/>
        <w:ind w:firstLine="540"/>
        <w:jc w:val="both"/>
      </w:pPr>
      <w:r>
        <w:t>Карточка определения средней штучной навески выпуска водных биоресурсов должна содержать следующие сведения:</w:t>
      </w:r>
    </w:p>
    <w:p w:rsidR="00A82B37" w:rsidRDefault="00A82B37">
      <w:pPr>
        <w:pStyle w:val="ConsPlusNormal"/>
        <w:ind w:firstLine="540"/>
        <w:jc w:val="both"/>
      </w:pPr>
      <w:r>
        <w:t>а) вид выпускаемых водных биоресурсов;</w:t>
      </w:r>
    </w:p>
    <w:p w:rsidR="00A82B37" w:rsidRDefault="00A82B37">
      <w:pPr>
        <w:pStyle w:val="ConsPlusNormal"/>
        <w:ind w:firstLine="540"/>
        <w:jc w:val="both"/>
      </w:pPr>
      <w:r>
        <w:t xml:space="preserve">б) наименование территориального управления </w:t>
      </w:r>
      <w:proofErr w:type="spellStart"/>
      <w:r>
        <w:t>Росрыболовства</w:t>
      </w:r>
      <w:proofErr w:type="spellEnd"/>
      <w:r>
        <w:t>, на территории осуществления полномочий которого осуществляется выпуск водных биоресурсов;</w:t>
      </w:r>
    </w:p>
    <w:p w:rsidR="00A82B37" w:rsidRDefault="00A82B37">
      <w:pPr>
        <w:pStyle w:val="ConsPlusNormal"/>
        <w:ind w:firstLine="540"/>
        <w:jc w:val="both"/>
      </w:pPr>
      <w:r>
        <w:t>в) сведения о рыбоводном хозяйстве:</w:t>
      </w:r>
    </w:p>
    <w:p w:rsidR="00A82B37" w:rsidRDefault="00A82B37">
      <w:pPr>
        <w:pStyle w:val="ConsPlusNormal"/>
        <w:ind w:firstLine="540"/>
        <w:jc w:val="both"/>
      </w:pPr>
      <w:proofErr w:type="gramStart"/>
      <w:r>
        <w:t>наименование (для юридического лица и крестьянского (фермерского) хозяйства, созданного в качестве юридического лица) или фамилия, имя, (при наличии) отчество (для индивидуального предпринимателя и крестьянского (фермерского) хозяйства, созданного без образования юридического лица);</w:t>
      </w:r>
      <w:proofErr w:type="gramEnd"/>
    </w:p>
    <w:p w:rsidR="00A82B37" w:rsidRDefault="00A82B37">
      <w:pPr>
        <w:pStyle w:val="ConsPlusNormal"/>
        <w:ind w:firstLine="540"/>
        <w:jc w:val="both"/>
      </w:pPr>
      <w:r>
        <w:t>место нахождения и адрес (для юридического лица и крестьянского (фермерского) хозяйства, созданного в качестве юридического лица) или место жительства (для индивидуального предпринимателя и крестьянского (фермерского) хозяйства, созданного без образования юридического лица);</w:t>
      </w:r>
    </w:p>
    <w:p w:rsidR="00A82B37" w:rsidRDefault="00A82B37">
      <w:pPr>
        <w:pStyle w:val="ConsPlusNormal"/>
        <w:ind w:firstLine="540"/>
        <w:jc w:val="both"/>
      </w:pPr>
      <w:r>
        <w:t xml:space="preserve">г) наименование водного объекта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A82B37" w:rsidRDefault="00A82B37">
      <w:pPr>
        <w:pStyle w:val="ConsPlusNormal"/>
        <w:ind w:firstLine="540"/>
        <w:jc w:val="both"/>
      </w:pPr>
      <w:proofErr w:type="gramStart"/>
      <w:r>
        <w:t>д) номер пруда, бассейна, садка, водного объекта, приспособленных для разведения и (или) содержания, выращивания водных биоресурсов (далее - выростные сооружения);</w:t>
      </w:r>
      <w:proofErr w:type="gramEnd"/>
    </w:p>
    <w:p w:rsidR="00A82B37" w:rsidRDefault="00A82B37">
      <w:pPr>
        <w:pStyle w:val="ConsPlusNormal"/>
        <w:ind w:firstLine="540"/>
        <w:jc w:val="both"/>
      </w:pPr>
      <w:r>
        <w:t>е) номер карточки учета;</w:t>
      </w:r>
    </w:p>
    <w:p w:rsidR="00A82B37" w:rsidRDefault="00A82B37">
      <w:pPr>
        <w:pStyle w:val="ConsPlusNormal"/>
        <w:ind w:firstLine="540"/>
        <w:jc w:val="both"/>
      </w:pPr>
      <w:r>
        <w:t>ж) дата выпуска водных биоресурсов;</w:t>
      </w:r>
    </w:p>
    <w:p w:rsidR="00A82B37" w:rsidRDefault="00A82B37">
      <w:pPr>
        <w:pStyle w:val="ConsPlusNormal"/>
        <w:ind w:firstLine="540"/>
        <w:jc w:val="both"/>
      </w:pPr>
      <w:r>
        <w:t>з) время взятия пробы;</w:t>
      </w:r>
    </w:p>
    <w:p w:rsidR="00A82B37" w:rsidRDefault="00A82B37">
      <w:pPr>
        <w:pStyle w:val="ConsPlusNormal"/>
        <w:ind w:firstLine="540"/>
        <w:jc w:val="both"/>
      </w:pPr>
      <w:r>
        <w:t>и) данные контрольной пробы (общая масса (в граммах), количество штук в контрольной пробе, средняя штучная навеска (в граммах));</w:t>
      </w:r>
    </w:p>
    <w:p w:rsidR="00A82B37" w:rsidRDefault="00A82B37">
      <w:pPr>
        <w:pStyle w:val="ConsPlusNormal"/>
        <w:ind w:firstLine="540"/>
        <w:jc w:val="both"/>
      </w:pPr>
      <w:r>
        <w:t>к) недостатки в работе по учету водных биоресурсов, рекомендации по их устранению.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center"/>
        <w:outlineLvl w:val="2"/>
      </w:pPr>
      <w:r>
        <w:t>Метод сплошного учета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ind w:firstLine="540"/>
        <w:jc w:val="both"/>
      </w:pPr>
      <w:r>
        <w:t>6. Метод сплошного учета предусматривает определение количества выпускаемых водных биоресурсов с применением емкости с определенными характеристиками (объем, вес), с помощью которых проводится учет объема, веса и количества выпускаемых водных биоресурсов (далее - мерная емкость) (объемной или весовой) либо поштучно.</w:t>
      </w:r>
    </w:p>
    <w:p w:rsidR="00A82B37" w:rsidRDefault="00A82B37">
      <w:pPr>
        <w:pStyle w:val="ConsPlusNormal"/>
        <w:ind w:firstLine="540"/>
        <w:jc w:val="both"/>
      </w:pPr>
      <w:r>
        <w:t xml:space="preserve">7. Применяемая мерная емкость должна быть не менее 0,2 - 0,5 литра (для измерения объема) или 0,2 - 0,5 килограмма (для измерения веса). При проведении учета сплошным объемным или сплошным весовым методами в первой и каждой десятой по счету емкости </w:t>
      </w:r>
      <w:r>
        <w:lastRenderedPageBreak/>
        <w:t>просчитывается количество водных биоресурсов и определяется средняя арифметическая величина количества водных биоресурсов в мерной емкости.</w:t>
      </w:r>
    </w:p>
    <w:p w:rsidR="00A82B37" w:rsidRDefault="00A82B37">
      <w:pPr>
        <w:pStyle w:val="ConsPlusNormal"/>
        <w:ind w:firstLine="540"/>
        <w:jc w:val="both"/>
      </w:pPr>
      <w:r>
        <w:t xml:space="preserve">8. Учет водных биоресурсов сплошным методом начинается при достижении водными биоресурсами массы, при которой осуществляется их выпуск в водные объекты </w:t>
      </w:r>
      <w:proofErr w:type="spellStart"/>
      <w:r>
        <w:t>рыбохозяйственного</w:t>
      </w:r>
      <w:proofErr w:type="spellEnd"/>
      <w:r>
        <w:t xml:space="preserve"> значения в целях осуществления искусственного воспроизводства водных биоресурсов, указанной в планах искусственного воспроизводства водных биоресурсов (далее - нормативная навеска).</w:t>
      </w:r>
    </w:p>
    <w:p w:rsidR="00A82B37" w:rsidRDefault="00A82B37">
      <w:pPr>
        <w:pStyle w:val="ConsPlusNormal"/>
        <w:ind w:firstLine="540"/>
        <w:jc w:val="both"/>
      </w:pPr>
      <w:r>
        <w:t>9. Сплошной метод учета имеет следующие виды:</w:t>
      </w:r>
    </w:p>
    <w:p w:rsidR="00A82B37" w:rsidRDefault="00A82B37">
      <w:pPr>
        <w:pStyle w:val="ConsPlusNormal"/>
        <w:ind w:firstLine="540"/>
        <w:jc w:val="both"/>
      </w:pPr>
      <w:r>
        <w:t>а) сплошной поштучный метод учета - осуществляется путем прямого подсчета выпускаемых водных биоресурсов (применим к небольшим партиям водных биоресурсов размером от 15 грамм и выше);</w:t>
      </w:r>
    </w:p>
    <w:p w:rsidR="00A82B37" w:rsidRDefault="00A82B37">
      <w:pPr>
        <w:pStyle w:val="ConsPlusNormal"/>
        <w:ind w:firstLine="540"/>
        <w:jc w:val="both"/>
      </w:pPr>
      <w:r>
        <w:t>б) сплошной объемный метод учета - осуществляется с помощью мерной емкости заданного объема, которой производится отбор проб водных биоресурсов, при этом определяется среднее количество водных биоресурсов в каждой десятой мерной емкости.</w:t>
      </w:r>
    </w:p>
    <w:p w:rsidR="00A82B37" w:rsidRDefault="00A82B37">
      <w:pPr>
        <w:pStyle w:val="ConsPlusNormal"/>
        <w:ind w:firstLine="540"/>
        <w:jc w:val="both"/>
      </w:pPr>
      <w:r>
        <w:t>Общее количество выпускаемых водных биоресурсов определяется произведением средней арифметической величины количества водных биоресурсов в мерной емкости на количество учтенных емкостей выпускаемых водных биоресурсов;</w:t>
      </w:r>
    </w:p>
    <w:p w:rsidR="00A82B37" w:rsidRDefault="00A82B37">
      <w:pPr>
        <w:pStyle w:val="ConsPlusNormal"/>
        <w:ind w:firstLine="540"/>
        <w:jc w:val="both"/>
      </w:pPr>
      <w:r>
        <w:t xml:space="preserve">в) сплошной весовой метод учета - водные биоресурсы помещаются без счета в установленную на весы емкость с водой, вес которой известен, производится взвешивание водных биоресурсов, после чего количество выпускаемых водных биоресурсов рассчитывается делением вычисленного веса водных биоресурсов на </w:t>
      </w:r>
      <w:proofErr w:type="spellStart"/>
      <w:r>
        <w:t>среднештучную</w:t>
      </w:r>
      <w:proofErr w:type="spellEnd"/>
      <w:r>
        <w:t xml:space="preserve"> массу выпускаемых водных биоресурсов.</w:t>
      </w:r>
    </w:p>
    <w:p w:rsidR="00A82B37" w:rsidRDefault="00A82B37">
      <w:pPr>
        <w:pStyle w:val="ConsPlusNormal"/>
        <w:ind w:firstLine="540"/>
        <w:jc w:val="both"/>
      </w:pPr>
      <w:r>
        <w:t>10. Результаты учета выпускаемых водных биоресурсов сплошным методом оформляются в табличной форме в виде карточки учета водных биоресурсов, которая подписывается уполномоченным лицом рыбоводного хозяйства и присутствующими при выпуске соответствующих водных биоресурсов членами комиссии.</w:t>
      </w:r>
    </w:p>
    <w:p w:rsidR="00A82B37" w:rsidRDefault="00A82B37">
      <w:pPr>
        <w:pStyle w:val="ConsPlusNormal"/>
        <w:ind w:firstLine="540"/>
        <w:jc w:val="both"/>
      </w:pPr>
      <w:r>
        <w:t>Карточка учета выпускаемых водных биоресурсов сплошным методом должна содержать следующие сведения:</w:t>
      </w:r>
    </w:p>
    <w:p w:rsidR="00A82B37" w:rsidRDefault="00A82B37">
      <w:pPr>
        <w:pStyle w:val="ConsPlusNormal"/>
        <w:ind w:firstLine="540"/>
        <w:jc w:val="both"/>
      </w:pPr>
      <w:r>
        <w:t>а) вид выпускаемых водных биоресурсов;</w:t>
      </w:r>
    </w:p>
    <w:p w:rsidR="00A82B37" w:rsidRDefault="00A82B37">
      <w:pPr>
        <w:pStyle w:val="ConsPlusNormal"/>
        <w:ind w:firstLine="540"/>
        <w:jc w:val="both"/>
      </w:pPr>
      <w:r>
        <w:t xml:space="preserve">б) наименование территориального управления </w:t>
      </w:r>
      <w:proofErr w:type="spellStart"/>
      <w:r>
        <w:t>Росрыболовства</w:t>
      </w:r>
      <w:proofErr w:type="spellEnd"/>
      <w:r>
        <w:t>, на территории осуществления полномочий которого осуществляется выпуск водных биоресурсов;</w:t>
      </w:r>
    </w:p>
    <w:p w:rsidR="00A82B37" w:rsidRDefault="00A82B37">
      <w:pPr>
        <w:pStyle w:val="ConsPlusNormal"/>
        <w:ind w:firstLine="540"/>
        <w:jc w:val="both"/>
      </w:pPr>
      <w:r>
        <w:t>в) сведения о рыбоводном хозяйстве:</w:t>
      </w:r>
    </w:p>
    <w:p w:rsidR="00A82B37" w:rsidRDefault="00A82B37">
      <w:pPr>
        <w:pStyle w:val="ConsPlusNormal"/>
        <w:ind w:firstLine="540"/>
        <w:jc w:val="both"/>
      </w:pPr>
      <w:proofErr w:type="gramStart"/>
      <w:r>
        <w:t>наименование (для юридического лица и крестьянского (фермерского) хозяйства, созданного в качестве юридического лица) или фамилия, имя, (при наличии) отчество (для индивидуального предпринимателя и крестьянского (фермерского) хозяйства, созданного без образования юридического лица);</w:t>
      </w:r>
      <w:proofErr w:type="gramEnd"/>
    </w:p>
    <w:p w:rsidR="00A82B37" w:rsidRDefault="00A82B37">
      <w:pPr>
        <w:pStyle w:val="ConsPlusNormal"/>
        <w:ind w:firstLine="540"/>
        <w:jc w:val="both"/>
      </w:pPr>
      <w:r>
        <w:t>место нахождения и адрес (для юридического лица и крестьянского (фермерского) хозяйства, созданного в качестве юридического лица) или место жительства (для индивидуального предпринимателя и крестьянского (фермерского) хозяйства, созданного без образования юридического лица);</w:t>
      </w:r>
    </w:p>
    <w:p w:rsidR="00A82B37" w:rsidRDefault="00A82B37">
      <w:pPr>
        <w:pStyle w:val="ConsPlusNormal"/>
        <w:ind w:firstLine="540"/>
        <w:jc w:val="both"/>
      </w:pPr>
      <w:r>
        <w:t xml:space="preserve">г) наименование водного объекта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A82B37" w:rsidRDefault="00A82B37">
      <w:pPr>
        <w:pStyle w:val="ConsPlusNormal"/>
        <w:ind w:firstLine="540"/>
        <w:jc w:val="both"/>
      </w:pPr>
      <w:r>
        <w:t>д) номер выростного сооружения;</w:t>
      </w:r>
    </w:p>
    <w:p w:rsidR="00A82B37" w:rsidRDefault="00A82B37">
      <w:pPr>
        <w:pStyle w:val="ConsPlusNormal"/>
        <w:ind w:firstLine="540"/>
        <w:jc w:val="both"/>
      </w:pPr>
      <w:r>
        <w:t>е) номер карточки учета;</w:t>
      </w:r>
    </w:p>
    <w:p w:rsidR="00A82B37" w:rsidRDefault="00A82B37">
      <w:pPr>
        <w:pStyle w:val="ConsPlusNormal"/>
        <w:ind w:firstLine="540"/>
        <w:jc w:val="both"/>
      </w:pPr>
      <w:r>
        <w:t>ж) дата выпуска водных биоресурсов;</w:t>
      </w:r>
    </w:p>
    <w:p w:rsidR="00A82B37" w:rsidRDefault="00A82B37">
      <w:pPr>
        <w:pStyle w:val="ConsPlusNormal"/>
        <w:ind w:firstLine="540"/>
        <w:jc w:val="both"/>
      </w:pPr>
      <w:r>
        <w:t>з) время выпуска;</w:t>
      </w:r>
    </w:p>
    <w:p w:rsidR="00A82B37" w:rsidRDefault="00A82B37">
      <w:pPr>
        <w:pStyle w:val="ConsPlusNormal"/>
        <w:ind w:firstLine="540"/>
        <w:jc w:val="both"/>
      </w:pPr>
      <w:r>
        <w:t>и) количество выпущенных водных биоресурсов при поштучном и объемно-весовом способах учета;</w:t>
      </w:r>
    </w:p>
    <w:p w:rsidR="00A82B37" w:rsidRDefault="00A82B37">
      <w:pPr>
        <w:pStyle w:val="ConsPlusNormal"/>
        <w:ind w:firstLine="540"/>
        <w:jc w:val="both"/>
      </w:pPr>
      <w:r>
        <w:t>к) количество выпущенных водных биоресурсов (в тысячах штук);</w:t>
      </w:r>
    </w:p>
    <w:p w:rsidR="00A82B37" w:rsidRDefault="00A82B37">
      <w:pPr>
        <w:pStyle w:val="ConsPlusNormal"/>
        <w:ind w:firstLine="540"/>
        <w:jc w:val="both"/>
      </w:pPr>
      <w:r>
        <w:t>л) количество водных биоресурсов посторонних видов (при наличии такой информации);</w:t>
      </w:r>
    </w:p>
    <w:p w:rsidR="00A82B37" w:rsidRDefault="00A82B37">
      <w:pPr>
        <w:pStyle w:val="ConsPlusNormal"/>
        <w:ind w:firstLine="540"/>
        <w:jc w:val="both"/>
      </w:pPr>
      <w:r>
        <w:t>м) недостатки в работе по учету водных биоресурсов, рекомендации по их устранению.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center"/>
        <w:outlineLvl w:val="2"/>
      </w:pPr>
      <w:r>
        <w:t>Повременный метод учета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ind w:firstLine="540"/>
        <w:jc w:val="both"/>
      </w:pPr>
      <w:r>
        <w:t xml:space="preserve">11. Повременный метод учета предусматривает определение количества выпускаемых </w:t>
      </w:r>
      <w:r>
        <w:lastRenderedPageBreak/>
        <w:t>водных биоресурсов в течение всего времени спуска воды из выростного сооружения с применением приспособлений для технического обеспечения учета количества и качества (веса) выпускаемых водных биоресурсов, устанавливаемое в створе спускного канала выростного сооружения (далее - учетное устройство (ловушка)), позволяющих отбирать пробы через определенный интервал времени.</w:t>
      </w:r>
    </w:p>
    <w:p w:rsidR="00A82B37" w:rsidRDefault="00A82B37">
      <w:pPr>
        <w:pStyle w:val="ConsPlusNormal"/>
        <w:ind w:firstLine="540"/>
        <w:jc w:val="both"/>
      </w:pPr>
      <w:r>
        <w:t>12. Периодичность взятия проб устанавливается комиссией, в зависимости от интенсивности ската водных биоресурсов из выростного сооружения, но не реже одной пробы через каждые 2 часа.</w:t>
      </w:r>
    </w:p>
    <w:p w:rsidR="00A82B37" w:rsidRDefault="00A82B37">
      <w:pPr>
        <w:pStyle w:val="ConsPlusNormal"/>
        <w:ind w:firstLine="540"/>
        <w:jc w:val="both"/>
      </w:pPr>
      <w:r>
        <w:t>Продолжительность взятия пробы устанавливается комиссией, в зависимости от интенсивности ската водных биоресурсов, ее среднего веса и применяемого учетного устройства (ловушки), но не менее одной минуты. В период повышенной интенсивности ската водных биоресурсов допускается устанавливать продолжительность взятия пробы 30 секунд.</w:t>
      </w:r>
    </w:p>
    <w:p w:rsidR="00A82B37" w:rsidRDefault="00A82B37">
      <w:pPr>
        <w:pStyle w:val="ConsPlusNormal"/>
        <w:ind w:firstLine="540"/>
        <w:jc w:val="both"/>
      </w:pPr>
      <w:r>
        <w:t>13. Учетное устройство (ловушку) для взятия проб следует устанавливать в водной толще, пересчитывая соотношение площади гидротехнического сооружения, предназначенного для сосредоточения и кратковременного выдерживания выращенных водных биоресурсов, к площади сечения воды поочередно в каждом из открытых пролетов шлюзов (сбросных каналов).</w:t>
      </w:r>
    </w:p>
    <w:p w:rsidR="00A82B37" w:rsidRDefault="00A82B37">
      <w:pPr>
        <w:pStyle w:val="ConsPlusNormal"/>
        <w:ind w:firstLine="540"/>
        <w:jc w:val="both"/>
      </w:pPr>
      <w:r>
        <w:t>14. Вся проба взвешивается (при повременном весовом методе) или измеряется (при повременном объемном методе) мерной емкостью. Если она не превышает 0,5 кг, то обрабатывается вся проба, если в пробе окажется более 0,5 кг, то после взвешивания или измерения всей пробы отвешивается и обрабатывается 0,1 - 0,5 кг от этой пробы в зависимости от видового состава и морфометрических (размерно-весовых) показателей водных биоресурсов. Количество водных биоресурсов при этом не должно быть менее 100 штук.</w:t>
      </w:r>
    </w:p>
    <w:p w:rsidR="00A82B37" w:rsidRDefault="00A82B37">
      <w:pPr>
        <w:pStyle w:val="ConsPlusNormal"/>
        <w:ind w:firstLine="540"/>
        <w:jc w:val="both"/>
      </w:pPr>
      <w:r>
        <w:t>15. Проба сортируется и пересчитывается по выпускаемым видам водных биоресурсов с определением их процентного соотношения. Затем определяется количество водных биоресурсов, скатившихся за 1 минуту, и пересчитывается на периодичность взятия проб.</w:t>
      </w:r>
    </w:p>
    <w:p w:rsidR="00A82B37" w:rsidRDefault="00A82B37">
      <w:pPr>
        <w:pStyle w:val="ConsPlusNormal"/>
        <w:ind w:firstLine="540"/>
        <w:jc w:val="both"/>
      </w:pPr>
      <w:r>
        <w:t>16. Общее количество водных биоресурсов за сутки определяется путем сложения результатов, полученных для каждого интервала.</w:t>
      </w:r>
    </w:p>
    <w:p w:rsidR="00A82B37" w:rsidRDefault="00A82B37">
      <w:pPr>
        <w:pStyle w:val="ConsPlusNormal"/>
        <w:ind w:firstLine="540"/>
        <w:jc w:val="both"/>
      </w:pPr>
      <w:r>
        <w:t>17. При повременном методе учета пробы берутся круглосуточно с двухчасовым интервалом с 23 часов предыдущих до 23 часов последующих суток. При работе в шлюзе неполные сутки подсчет ведется за фактическое время спуска.</w:t>
      </w:r>
    </w:p>
    <w:p w:rsidR="00A82B37" w:rsidRDefault="00A82B37">
      <w:pPr>
        <w:pStyle w:val="ConsPlusNormal"/>
        <w:ind w:firstLine="540"/>
        <w:jc w:val="both"/>
      </w:pPr>
      <w:r>
        <w:t>18. Для определения количества водных биоресурсов, скатившихся за сутки, применяется формула: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center"/>
      </w:pPr>
      <w:r w:rsidRPr="00D125F5">
        <w:rPr>
          <w:position w:val="-28"/>
        </w:rPr>
        <w:pict>
          <v:shape id="_x0000_i1025" style="width:188.25pt;height:37.5pt" coordsize="" o:spt="100" adj="0,,0" path="" filled="f" stroked="f">
            <v:stroke joinstyle="miter"/>
            <v:imagedata r:id="rId8" o:title="base_1_183612_21"/>
            <v:formulas/>
            <v:path o:connecttype="segments"/>
          </v:shape>
        </w:pict>
      </w:r>
      <w:r>
        <w:t>,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ind w:firstLine="540"/>
        <w:jc w:val="both"/>
      </w:pPr>
      <w:r>
        <w:t>где:</w:t>
      </w:r>
    </w:p>
    <w:p w:rsidR="00A82B37" w:rsidRDefault="00A82B37">
      <w:pPr>
        <w:pStyle w:val="ConsPlusNormal"/>
        <w:ind w:firstLine="540"/>
        <w:jc w:val="both"/>
      </w:pPr>
      <w:r w:rsidRPr="00D125F5">
        <w:rPr>
          <w:position w:val="-14"/>
        </w:rPr>
        <w:pict>
          <v:shape id="_x0000_i1026" style="width:24.75pt;height:21.75pt" coordsize="" o:spt="100" adj="0,,0" path="" filled="f" stroked="f">
            <v:stroke joinstyle="miter"/>
            <v:imagedata r:id="rId9" o:title="base_1_183612_22"/>
            <v:formulas/>
            <v:path o:connecttype="segments"/>
          </v:shape>
        </w:pict>
      </w:r>
      <w:r>
        <w:t xml:space="preserve"> - количество водных биоресурсов, скатившихся за сутки;</w:t>
      </w:r>
    </w:p>
    <w:p w:rsidR="00A82B37" w:rsidRDefault="00A82B37">
      <w:pPr>
        <w:pStyle w:val="ConsPlusNormal"/>
        <w:ind w:firstLine="540"/>
        <w:jc w:val="both"/>
      </w:pPr>
      <w:r>
        <w:t>120 - временной интервал, мин.;</w:t>
      </w:r>
    </w:p>
    <w:p w:rsidR="00A82B37" w:rsidRDefault="00A82B37">
      <w:pPr>
        <w:pStyle w:val="ConsPlusNormal"/>
        <w:ind w:firstLine="540"/>
        <w:jc w:val="both"/>
      </w:pPr>
      <w:r w:rsidRPr="00D125F5">
        <w:rPr>
          <w:position w:val="-24"/>
        </w:rPr>
        <w:pict>
          <v:shape id="_x0000_i1027" style="width:24.75pt;height:34.5pt" coordsize="" o:spt="100" adj="0,,0" path="" filled="f" stroked="f">
            <v:stroke joinstyle="miter"/>
            <v:imagedata r:id="rId10" o:title="base_1_183612_23"/>
            <v:formulas/>
            <v:path o:connecttype="segments"/>
          </v:shape>
        </w:pict>
      </w:r>
      <w:r>
        <w:t xml:space="preserve"> - величина минутной пробы в 23 часа предыдущих суток;</w:t>
      </w:r>
    </w:p>
    <w:p w:rsidR="00A82B37" w:rsidRDefault="00A82B37">
      <w:pPr>
        <w:pStyle w:val="ConsPlusNormal"/>
        <w:ind w:firstLine="540"/>
        <w:jc w:val="both"/>
      </w:pPr>
      <w:r w:rsidRPr="00D125F5">
        <w:rPr>
          <w:position w:val="-14"/>
        </w:rPr>
        <w:pict>
          <v:shape id="_x0000_i1028" style="width:43.5pt;height:21.75pt" coordsize="" o:spt="100" adj="0,,0" path="" filled="f" stroked="f">
            <v:stroke joinstyle="miter"/>
            <v:imagedata r:id="rId11" o:title="base_1_183612_24"/>
            <v:formulas/>
            <v:path o:connecttype="segments"/>
          </v:shape>
        </w:pict>
      </w:r>
      <w:r>
        <w:t xml:space="preserve"> - сумма минутных проб в учетные сутки за часы, указанные в индексе;</w:t>
      </w:r>
    </w:p>
    <w:p w:rsidR="00A82B37" w:rsidRDefault="00A82B37">
      <w:pPr>
        <w:pStyle w:val="ConsPlusNormal"/>
        <w:ind w:firstLine="540"/>
        <w:jc w:val="both"/>
      </w:pPr>
      <w:r w:rsidRPr="00D125F5">
        <w:rPr>
          <w:position w:val="-24"/>
        </w:rPr>
        <w:pict>
          <v:shape id="_x0000_i1029" style="width:24.75pt;height:34.5pt" coordsize="" o:spt="100" adj="0,,0" path="" filled="f" stroked="f">
            <v:stroke joinstyle="miter"/>
            <v:imagedata r:id="rId10" o:title="base_1_183612_25"/>
            <v:formulas/>
            <v:path o:connecttype="segments"/>
          </v:shape>
        </w:pict>
      </w:r>
      <w:r>
        <w:t xml:space="preserve"> - величина минутной пробы в 23 часа последующих суток.</w:t>
      </w:r>
    </w:p>
    <w:p w:rsidR="00A82B37" w:rsidRDefault="00A82B37">
      <w:pPr>
        <w:pStyle w:val="ConsPlusNormal"/>
        <w:ind w:firstLine="540"/>
        <w:jc w:val="both"/>
      </w:pPr>
      <w:r>
        <w:t>19. Количество водных биоресурсов, выпускаемых за весь период выпуска, определяется по формуле: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center"/>
      </w:pPr>
      <w:r w:rsidRPr="00D125F5">
        <w:rPr>
          <w:position w:val="-14"/>
        </w:rPr>
        <w:pict>
          <v:shape id="_x0000_i1030" style="width:112.5pt;height:21.75pt" coordsize="" o:spt="100" adj="0,,0" path="" filled="f" stroked="f">
            <v:stroke joinstyle="miter"/>
            <v:imagedata r:id="rId12" o:title="base_1_183612_26"/>
            <v:formulas/>
            <v:path o:connecttype="segments"/>
          </v:shape>
        </w:pict>
      </w:r>
      <w:r>
        <w:t>,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ind w:firstLine="540"/>
        <w:jc w:val="both"/>
      </w:pPr>
      <w:r>
        <w:t>где:</w:t>
      </w:r>
    </w:p>
    <w:p w:rsidR="00A82B37" w:rsidRDefault="00A82B37">
      <w:pPr>
        <w:pStyle w:val="ConsPlusNormal"/>
        <w:ind w:firstLine="540"/>
        <w:jc w:val="both"/>
      </w:pPr>
      <w:r w:rsidRPr="00D125F5">
        <w:rPr>
          <w:position w:val="-12"/>
        </w:rPr>
        <w:lastRenderedPageBreak/>
        <w:pict>
          <v:shape id="_x0000_i1031" style="width:27.75pt;height:19.5pt" coordsize="" o:spt="100" adj="0,,0" path="" filled="f" stroked="f">
            <v:stroke joinstyle="miter"/>
            <v:imagedata r:id="rId13" o:title="base_1_183612_27"/>
            <v:formulas/>
            <v:path o:connecttype="segments"/>
          </v:shape>
        </w:pict>
      </w:r>
      <w:r>
        <w:t xml:space="preserve"> - количество водных биоресурсов, выпускаемых за весь период выпуска;</w:t>
      </w:r>
    </w:p>
    <w:p w:rsidR="00A82B37" w:rsidRDefault="00A82B37">
      <w:pPr>
        <w:pStyle w:val="ConsPlusNormal"/>
        <w:ind w:firstLine="540"/>
        <w:jc w:val="both"/>
      </w:pPr>
      <w:r w:rsidRPr="00D125F5">
        <w:rPr>
          <w:position w:val="-14"/>
        </w:rPr>
        <w:pict>
          <v:shape id="_x0000_i1032" style="width:41.25pt;height:21.75pt" coordsize="" o:spt="100" adj="0,,0" path="" filled="f" stroked="f">
            <v:stroke joinstyle="miter"/>
            <v:imagedata r:id="rId14" o:title="base_1_183612_28"/>
            <v:formulas/>
            <v:path o:connecttype="segments"/>
          </v:shape>
        </w:pict>
      </w:r>
      <w:r>
        <w:t xml:space="preserve"> - сумма суточных показаний.</w:t>
      </w:r>
    </w:p>
    <w:p w:rsidR="00A82B37" w:rsidRDefault="00A82B37">
      <w:pPr>
        <w:pStyle w:val="ConsPlusNormal"/>
        <w:ind w:firstLine="540"/>
        <w:jc w:val="both"/>
      </w:pPr>
      <w:r>
        <w:t>20. Количество учтенных водных биоресурсов подсчитывается ежедневно по имеющимся часовым пробам (средняя минутная проба определяется путем интерполяции смежных проб и умножается на интервал между взятием проб, выраженный в часах).</w:t>
      </w:r>
    </w:p>
    <w:p w:rsidR="00A82B37" w:rsidRDefault="00A82B37">
      <w:pPr>
        <w:pStyle w:val="ConsPlusNormal"/>
        <w:ind w:firstLine="540"/>
        <w:jc w:val="both"/>
      </w:pPr>
      <w:r>
        <w:t>21. Учет водных биоресурсов, чувствительных к механическим воздействиям, проводится повременным методом с часовым интервалом взятия проб (минутная экспозиция).</w:t>
      </w:r>
    </w:p>
    <w:p w:rsidR="00A82B37" w:rsidRDefault="00A82B37">
      <w:pPr>
        <w:pStyle w:val="ConsPlusNormal"/>
        <w:ind w:firstLine="540"/>
        <w:jc w:val="both"/>
      </w:pPr>
      <w:r>
        <w:t>22. Количество водных биоресурсов, выпущенных за сутки, определяется по формуле</w:t>
      </w:r>
      <w:proofErr w:type="gramStart"/>
      <w:r>
        <w:t>:</w:t>
      </w:r>
      <w:proofErr w:type="gramEnd"/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center"/>
      </w:pPr>
      <w:r w:rsidRPr="00D125F5">
        <w:rPr>
          <w:position w:val="-28"/>
        </w:rPr>
        <w:pict>
          <v:shape id="_x0000_i1033" style="width:93.75pt;height:37.5pt" coordsize="" o:spt="100" adj="0,,0" path="" filled="f" stroked="f">
            <v:stroke joinstyle="miter"/>
            <v:imagedata r:id="rId15" o:title="base_1_183612_29"/>
            <v:formulas/>
            <v:path o:connecttype="segments"/>
          </v:shape>
        </w:pict>
      </w:r>
      <w:r>
        <w:t>,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ind w:firstLine="540"/>
        <w:jc w:val="both"/>
      </w:pPr>
      <w:r>
        <w:t>где:</w:t>
      </w:r>
    </w:p>
    <w:p w:rsidR="00A82B37" w:rsidRDefault="00A82B37">
      <w:pPr>
        <w:pStyle w:val="ConsPlusNormal"/>
        <w:ind w:firstLine="540"/>
        <w:jc w:val="both"/>
      </w:pPr>
      <w:r w:rsidRPr="00D125F5">
        <w:rPr>
          <w:position w:val="-14"/>
        </w:rPr>
        <w:pict>
          <v:shape id="_x0000_i1034" style="width:24.75pt;height:21.75pt" coordsize="" o:spt="100" adj="0,,0" path="" filled="f" stroked="f">
            <v:stroke joinstyle="miter"/>
            <v:imagedata r:id="rId16" o:title="base_1_183612_30"/>
            <v:formulas/>
            <v:path o:connecttype="segments"/>
          </v:shape>
        </w:pict>
      </w:r>
      <w:r>
        <w:t xml:space="preserve"> - численность водных биоресурсов, выпущенных за сутки, экз.;</w:t>
      </w:r>
    </w:p>
    <w:p w:rsidR="00A82B37" w:rsidRDefault="00A82B37">
      <w:pPr>
        <w:pStyle w:val="ConsPlusNormal"/>
        <w:ind w:firstLine="540"/>
        <w:jc w:val="both"/>
      </w:pPr>
      <w:r>
        <w:t>60 - временной интервал, мин.;</w:t>
      </w:r>
    </w:p>
    <w:p w:rsidR="00A82B37" w:rsidRDefault="00A82B37">
      <w:pPr>
        <w:pStyle w:val="ConsPlusNormal"/>
        <w:ind w:firstLine="540"/>
        <w:jc w:val="both"/>
      </w:pPr>
      <w:r w:rsidRPr="00D125F5">
        <w:rPr>
          <w:position w:val="-28"/>
        </w:rPr>
        <w:pict>
          <v:shape id="_x0000_i1035" style="width:26.25pt;height:37.5pt" coordsize="" o:spt="100" adj="0,,0" path="" filled="f" stroked="f">
            <v:stroke joinstyle="miter"/>
            <v:imagedata r:id="rId17" o:title="base_1_183612_31"/>
            <v:formulas/>
            <v:path o:connecttype="segments"/>
          </v:shape>
        </w:pict>
      </w:r>
      <w:r>
        <w:t xml:space="preserve"> - количество водных биоресурсов, учтенных за сутки (определяется по результатам 24 проб экспозицией 1 минута, проводимых с часовым интервалом), экз.</w:t>
      </w:r>
    </w:p>
    <w:p w:rsidR="00A82B37" w:rsidRDefault="00A82B37">
      <w:pPr>
        <w:pStyle w:val="ConsPlusNormal"/>
        <w:ind w:firstLine="540"/>
        <w:jc w:val="both"/>
      </w:pPr>
      <w:r>
        <w:t>23. Общее количество выпущенных водных биоресурсов определяется по формуле: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center"/>
      </w:pPr>
      <w:r w:rsidRPr="00D125F5">
        <w:rPr>
          <w:position w:val="-14"/>
        </w:rPr>
        <w:pict>
          <v:shape id="_x0000_i1036" style="width:169.5pt;height:22.5pt" coordsize="" o:spt="100" adj="0,,0" path="" filled="f" stroked="f">
            <v:stroke joinstyle="miter"/>
            <v:imagedata r:id="rId18" o:title="base_1_183612_32"/>
            <v:formulas/>
            <v:path o:connecttype="segments"/>
          </v:shape>
        </w:pict>
      </w:r>
      <w:r>
        <w:t>,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ind w:firstLine="540"/>
        <w:jc w:val="both"/>
      </w:pPr>
      <w:r>
        <w:t>где:</w:t>
      </w:r>
    </w:p>
    <w:p w:rsidR="00A82B37" w:rsidRDefault="00A82B37">
      <w:pPr>
        <w:pStyle w:val="ConsPlusNormal"/>
        <w:ind w:firstLine="540"/>
        <w:jc w:val="both"/>
      </w:pPr>
      <w:r w:rsidRPr="00D125F5">
        <w:rPr>
          <w:position w:val="-12"/>
        </w:rPr>
        <w:pict>
          <v:shape id="_x0000_i1037" style="width:30pt;height:19.5pt" coordsize="" o:spt="100" adj="0,,0" path="" filled="f" stroked="f">
            <v:stroke joinstyle="miter"/>
            <v:imagedata r:id="rId19" o:title="base_1_183612_33"/>
            <v:formulas/>
            <v:path o:connecttype="segments"/>
          </v:shape>
        </w:pict>
      </w:r>
      <w:r>
        <w:t xml:space="preserve"> - общее количество выпущенных водных биоресурсов;</w:t>
      </w:r>
    </w:p>
    <w:p w:rsidR="00A82B37" w:rsidRDefault="00A82B37">
      <w:pPr>
        <w:pStyle w:val="ConsPlusNormal"/>
        <w:ind w:firstLine="540"/>
        <w:jc w:val="both"/>
      </w:pPr>
      <w:r w:rsidRPr="00D125F5">
        <w:rPr>
          <w:position w:val="-14"/>
        </w:rPr>
        <w:pict>
          <v:shape id="_x0000_i1038" style="width:41.25pt;height:21.75pt" coordsize="" o:spt="100" adj="0,,0" path="" filled="f" stroked="f">
            <v:stroke joinstyle="miter"/>
            <v:imagedata r:id="rId20" o:title="base_1_183612_34"/>
            <v:formulas/>
            <v:path o:connecttype="segments"/>
          </v:shape>
        </w:pict>
      </w:r>
      <w:r>
        <w:t xml:space="preserve"> - сумма суточных показаний;</w:t>
      </w:r>
    </w:p>
    <w:p w:rsidR="00A82B37" w:rsidRDefault="00A82B37">
      <w:pPr>
        <w:pStyle w:val="ConsPlusNormal"/>
        <w:ind w:firstLine="540"/>
        <w:jc w:val="both"/>
      </w:pPr>
      <w:r w:rsidRPr="00D125F5">
        <w:rPr>
          <w:position w:val="-14"/>
        </w:rPr>
        <w:pict>
          <v:shape id="_x0000_i1039" style="width:24.75pt;height:21.75pt" coordsize="" o:spt="100" adj="0,,0" path="" filled="f" stroked="f">
            <v:stroke joinstyle="miter"/>
            <v:imagedata r:id="rId21" o:title="base_1_183612_35"/>
            <v:formulas/>
            <v:path o:connecttype="segments"/>
          </v:shape>
        </w:pict>
      </w:r>
      <w:r>
        <w:t xml:space="preserve"> - численность водных биоресурсов, выпущенных за сутки, экз.</w:t>
      </w:r>
    </w:p>
    <w:p w:rsidR="00A82B37" w:rsidRDefault="00A82B37">
      <w:pPr>
        <w:pStyle w:val="ConsPlusNormal"/>
        <w:ind w:firstLine="540"/>
        <w:jc w:val="both"/>
      </w:pPr>
      <w:r>
        <w:t>24. Результаты учета водных биоресурсов повременным методом учета оформляются в табличной форме в виде карточки учета водных биоресурсов, которая подписывается уполномоченным лицом рыбоводного хозяйства и присутствующими при выпуске соответствующих водных биоресурсов членами комиссии.</w:t>
      </w:r>
    </w:p>
    <w:p w:rsidR="00A82B37" w:rsidRDefault="00A82B37">
      <w:pPr>
        <w:pStyle w:val="ConsPlusNormal"/>
        <w:ind w:firstLine="540"/>
        <w:jc w:val="both"/>
      </w:pPr>
      <w:r>
        <w:t>Карточка учета водных биоресурсов повременным методом учета должна содержать следующие сведения:</w:t>
      </w:r>
    </w:p>
    <w:p w:rsidR="00A82B37" w:rsidRDefault="00A82B37">
      <w:pPr>
        <w:pStyle w:val="ConsPlusNormal"/>
        <w:ind w:firstLine="540"/>
        <w:jc w:val="both"/>
      </w:pPr>
      <w:r>
        <w:t>а) вид выпускаемых водных биоресурсов;</w:t>
      </w:r>
    </w:p>
    <w:p w:rsidR="00A82B37" w:rsidRDefault="00A82B37">
      <w:pPr>
        <w:pStyle w:val="ConsPlusNormal"/>
        <w:ind w:firstLine="540"/>
        <w:jc w:val="both"/>
      </w:pPr>
      <w:r>
        <w:t xml:space="preserve">б) наименование территориального управления </w:t>
      </w:r>
      <w:proofErr w:type="spellStart"/>
      <w:r>
        <w:t>Росрыболовства</w:t>
      </w:r>
      <w:proofErr w:type="spellEnd"/>
      <w:r>
        <w:t>, на территории осуществления полномочий которого осуществляется выпуск водных биоресурсов;</w:t>
      </w:r>
    </w:p>
    <w:p w:rsidR="00A82B37" w:rsidRDefault="00A82B37">
      <w:pPr>
        <w:pStyle w:val="ConsPlusNormal"/>
        <w:ind w:firstLine="540"/>
        <w:jc w:val="both"/>
      </w:pPr>
      <w:r>
        <w:t>в) сведения о рыбоводном хозяйстве:</w:t>
      </w:r>
    </w:p>
    <w:p w:rsidR="00A82B37" w:rsidRDefault="00A82B37">
      <w:pPr>
        <w:pStyle w:val="ConsPlusNormal"/>
        <w:ind w:firstLine="540"/>
        <w:jc w:val="both"/>
      </w:pPr>
      <w:proofErr w:type="gramStart"/>
      <w:r>
        <w:t>наименование (для юридического лица и крестьянского (фермерского) хозяйства, созданного в качестве юридического лица) или фамилия, имя, (при наличии) отчество (для индивидуального предпринимателя и крестьянского (фермерского) хозяйства, созданного без образования юридического лица);</w:t>
      </w:r>
      <w:proofErr w:type="gramEnd"/>
    </w:p>
    <w:p w:rsidR="00A82B37" w:rsidRDefault="00A82B37">
      <w:pPr>
        <w:pStyle w:val="ConsPlusNormal"/>
        <w:ind w:firstLine="540"/>
        <w:jc w:val="both"/>
      </w:pPr>
      <w:r>
        <w:t>место нахождения и адрес (для юридического лица и крестьянского (фермерского) хозяйства, созданного в качестве юридического лица) или место жительства (для индивидуального предпринимателя и крестьянского (фермерского) хозяйства, созданного без образования юридического лица);</w:t>
      </w:r>
    </w:p>
    <w:p w:rsidR="00A82B37" w:rsidRDefault="00A82B37">
      <w:pPr>
        <w:pStyle w:val="ConsPlusNormal"/>
        <w:ind w:firstLine="540"/>
        <w:jc w:val="both"/>
      </w:pPr>
      <w:r>
        <w:t xml:space="preserve">г) наименование водного объекта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A82B37" w:rsidRDefault="00A82B37">
      <w:pPr>
        <w:pStyle w:val="ConsPlusNormal"/>
        <w:ind w:firstLine="540"/>
        <w:jc w:val="both"/>
      </w:pPr>
      <w:r>
        <w:t>д) номер выростного сооружения;</w:t>
      </w:r>
    </w:p>
    <w:p w:rsidR="00A82B37" w:rsidRDefault="00A82B37">
      <w:pPr>
        <w:pStyle w:val="ConsPlusNormal"/>
        <w:ind w:firstLine="540"/>
        <w:jc w:val="both"/>
      </w:pPr>
      <w:r>
        <w:t>е) номер карточки учета;</w:t>
      </w:r>
    </w:p>
    <w:p w:rsidR="00A82B37" w:rsidRDefault="00A82B37">
      <w:pPr>
        <w:pStyle w:val="ConsPlusNormal"/>
        <w:ind w:firstLine="540"/>
        <w:jc w:val="both"/>
      </w:pPr>
      <w:r>
        <w:t>ж) дата выпуска водных биоресурсов;</w:t>
      </w:r>
    </w:p>
    <w:p w:rsidR="00A82B37" w:rsidRDefault="00A82B37">
      <w:pPr>
        <w:pStyle w:val="ConsPlusNormal"/>
        <w:ind w:firstLine="540"/>
        <w:jc w:val="both"/>
      </w:pPr>
      <w:r>
        <w:lastRenderedPageBreak/>
        <w:t>з) единицы измерения;</w:t>
      </w:r>
    </w:p>
    <w:p w:rsidR="00A82B37" w:rsidRDefault="00A82B37">
      <w:pPr>
        <w:pStyle w:val="ConsPlusNormal"/>
        <w:ind w:firstLine="540"/>
        <w:jc w:val="both"/>
      </w:pPr>
      <w:r>
        <w:t>и) виды учетных устройств;</w:t>
      </w:r>
    </w:p>
    <w:p w:rsidR="00A82B37" w:rsidRDefault="00A82B37">
      <w:pPr>
        <w:pStyle w:val="ConsPlusNormal"/>
        <w:ind w:firstLine="540"/>
        <w:jc w:val="both"/>
      </w:pPr>
      <w:r>
        <w:t>к) площадь входного отверстия ловушки, площадь живого сечения шлюза;</w:t>
      </w:r>
    </w:p>
    <w:p w:rsidR="00A82B37" w:rsidRDefault="00A82B37">
      <w:pPr>
        <w:pStyle w:val="ConsPlusNormal"/>
        <w:ind w:firstLine="540"/>
        <w:jc w:val="both"/>
      </w:pPr>
      <w:r>
        <w:t>л) время взятия пробы (часы);</w:t>
      </w:r>
    </w:p>
    <w:p w:rsidR="00A82B37" w:rsidRDefault="00A82B37">
      <w:pPr>
        <w:pStyle w:val="ConsPlusNormal"/>
        <w:ind w:firstLine="540"/>
        <w:jc w:val="both"/>
      </w:pPr>
      <w:r>
        <w:t xml:space="preserve">м) величина пробы (масса/количество) в </w:t>
      </w:r>
      <w:proofErr w:type="gramStart"/>
      <w:r>
        <w:t>кг</w:t>
      </w:r>
      <w:proofErr w:type="gramEnd"/>
      <w:r>
        <w:t>/штуках;</w:t>
      </w:r>
    </w:p>
    <w:p w:rsidR="00A82B37" w:rsidRDefault="00A82B37">
      <w:pPr>
        <w:pStyle w:val="ConsPlusNormal"/>
        <w:ind w:firstLine="540"/>
        <w:jc w:val="both"/>
      </w:pPr>
      <w:r>
        <w:t>н) продолжительность взятия пробы, интервалы между взятием двух последующих проб;</w:t>
      </w:r>
    </w:p>
    <w:p w:rsidR="00A82B37" w:rsidRDefault="00A82B37">
      <w:pPr>
        <w:pStyle w:val="ConsPlusNormal"/>
        <w:ind w:firstLine="540"/>
        <w:jc w:val="both"/>
      </w:pPr>
      <w:r>
        <w:t>о) общее количество водных биоресурсов (в тысячах штук), выпущенных за интервал (в том числе разводимых по видам);</w:t>
      </w:r>
    </w:p>
    <w:p w:rsidR="00A82B37" w:rsidRDefault="00A82B37">
      <w:pPr>
        <w:pStyle w:val="ConsPlusNormal"/>
        <w:ind w:firstLine="540"/>
        <w:jc w:val="both"/>
      </w:pPr>
      <w:r>
        <w:t>п) коэффициент пересчета;</w:t>
      </w:r>
    </w:p>
    <w:p w:rsidR="00A82B37" w:rsidRDefault="00A82B37">
      <w:pPr>
        <w:pStyle w:val="ConsPlusNormal"/>
        <w:ind w:firstLine="540"/>
        <w:jc w:val="both"/>
      </w:pPr>
      <w:r>
        <w:t>р) недостатки в работе по учету водных биоресурсов, рекомендации по их устранению.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center"/>
        <w:outlineLvl w:val="2"/>
      </w:pPr>
      <w:proofErr w:type="spellStart"/>
      <w:r>
        <w:t>Бонитировочный</w:t>
      </w:r>
      <w:proofErr w:type="spellEnd"/>
      <w:r>
        <w:t xml:space="preserve"> метод учета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ind w:firstLine="540"/>
        <w:jc w:val="both"/>
      </w:pPr>
      <w:r>
        <w:t xml:space="preserve">25. </w:t>
      </w:r>
      <w:proofErr w:type="spellStart"/>
      <w:r>
        <w:t>Бонитировочный</w:t>
      </w:r>
      <w:proofErr w:type="spellEnd"/>
      <w:r>
        <w:t xml:space="preserve"> метод учета производится перед выпуском водных биоресурсов. В выростном сооружении устанавливаются зоны учета. Пробы отбираются с помощью орудий добычи (вылова) с учетом коэффициентов уловистости орудий добычи (вылова) водных биоресурсов, которые определяются в соответствии с </w:t>
      </w:r>
      <w:hyperlink w:anchor="P258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510" w:history="1">
        <w:r>
          <w:rPr>
            <w:color w:val="0000FF"/>
          </w:rPr>
          <w:t>N 2</w:t>
        </w:r>
      </w:hyperlink>
      <w:r>
        <w:t xml:space="preserve"> к Методике.</w:t>
      </w:r>
    </w:p>
    <w:p w:rsidR="00A82B37" w:rsidRDefault="00A82B37">
      <w:pPr>
        <w:pStyle w:val="ConsPlusNormal"/>
        <w:ind w:firstLine="540"/>
        <w:jc w:val="both"/>
      </w:pPr>
      <w:r>
        <w:t xml:space="preserve">26. Добыча (вылов) водных биоресурсов из выростных сооружений с использованием сетных орудий добычи (вылова) (далее - облов) производится в зонах учета одновременно или последовательно в течение одного рабочего дня. На основе анализа отобранных проб, с учетом коэффициентов уловистости орудий добычи (вылова) водных биоресурсов рассчитывается количество водных биоресурсов в водном объекте </w:t>
      </w:r>
      <w:proofErr w:type="spellStart"/>
      <w:r>
        <w:t>рыбохозяйственного</w:t>
      </w:r>
      <w:proofErr w:type="spellEnd"/>
      <w:r>
        <w:t xml:space="preserve"> значения, применяя формулу</w:t>
      </w:r>
      <w:proofErr w:type="gramStart"/>
      <w:r>
        <w:t>:</w:t>
      </w:r>
      <w:proofErr w:type="gramEnd"/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center"/>
      </w:pPr>
      <w:r w:rsidRPr="00D125F5">
        <w:rPr>
          <w:position w:val="-24"/>
        </w:rPr>
        <w:pict>
          <v:shape id="_x0000_i1040" style="width:66.75pt;height:34.5pt" coordsize="" o:spt="100" adj="0,,0" path="" filled="f" stroked="f">
            <v:stroke joinstyle="miter"/>
            <v:imagedata r:id="rId22" o:title="base_1_183612_36"/>
            <v:formulas/>
            <v:path o:connecttype="segments"/>
          </v:shape>
        </w:pict>
      </w:r>
      <w:r>
        <w:t>,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ind w:firstLine="540"/>
        <w:jc w:val="both"/>
      </w:pPr>
      <w:r>
        <w:t>где:</w:t>
      </w:r>
    </w:p>
    <w:p w:rsidR="00A82B37" w:rsidRDefault="00A82B37">
      <w:pPr>
        <w:pStyle w:val="ConsPlusNormal"/>
        <w:ind w:firstLine="540"/>
        <w:jc w:val="both"/>
      </w:pPr>
      <w:r>
        <w:t>P - количество водных биоресурсов на данной площади, шт.;</w:t>
      </w:r>
    </w:p>
    <w:p w:rsidR="00A82B37" w:rsidRDefault="00A82B37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- площадь исследуемой акватории, </w:t>
      </w:r>
      <w:proofErr w:type="gramStart"/>
      <w:r>
        <w:t>га</w:t>
      </w:r>
      <w:proofErr w:type="gramEnd"/>
      <w:r>
        <w:t>;</w:t>
      </w:r>
    </w:p>
    <w:p w:rsidR="00A82B37" w:rsidRDefault="00A82B37">
      <w:pPr>
        <w:pStyle w:val="ConsPlusNormal"/>
        <w:ind w:firstLine="540"/>
        <w:jc w:val="both"/>
      </w:pPr>
      <w:proofErr w:type="spellStart"/>
      <w:r>
        <w:t>Sn</w:t>
      </w:r>
      <w:proofErr w:type="spellEnd"/>
      <w:r>
        <w:t xml:space="preserve"> - площадь участка облова орудием добычи (вылова) за одно или несколько приближений орудий добычи (вылова) с добытыми (выловленными) водными биоресурсами к пункту учета водных биоресурсов (</w:t>
      </w:r>
      <w:proofErr w:type="spellStart"/>
      <w:r>
        <w:t>притонение</w:t>
      </w:r>
      <w:proofErr w:type="spellEnd"/>
      <w:r>
        <w:t>), га;</w:t>
      </w:r>
    </w:p>
    <w:p w:rsidR="00A82B37" w:rsidRDefault="00A82B37">
      <w:pPr>
        <w:pStyle w:val="ConsPlusNormal"/>
        <w:ind w:firstLine="540"/>
        <w:jc w:val="both"/>
      </w:pPr>
      <w:r>
        <w:t>K - коэффициент уловистости орудий добычи (вылова) водных биоресурсов (0,1 - 0,3);</w:t>
      </w:r>
    </w:p>
    <w:p w:rsidR="00A82B37" w:rsidRDefault="00A82B37">
      <w:pPr>
        <w:pStyle w:val="ConsPlusNormal"/>
        <w:ind w:firstLine="540"/>
        <w:jc w:val="both"/>
      </w:pPr>
      <w:r>
        <w:t>C - количество водных биоресурсов на площади облова, шт.</w:t>
      </w:r>
    </w:p>
    <w:p w:rsidR="00A82B37" w:rsidRDefault="00A82B37">
      <w:pPr>
        <w:pStyle w:val="ConsPlusNormal"/>
        <w:ind w:firstLine="540"/>
        <w:jc w:val="both"/>
      </w:pPr>
      <w:r>
        <w:t>27. Площадь участка облова определяется в зависимости от способа проведения облова и размера орудия добычи (вылова).</w:t>
      </w:r>
    </w:p>
    <w:p w:rsidR="00A82B37" w:rsidRDefault="00A82B37">
      <w:pPr>
        <w:pStyle w:val="ConsPlusNormal"/>
        <w:ind w:firstLine="540"/>
        <w:jc w:val="both"/>
      </w:pPr>
      <w:r>
        <w:t xml:space="preserve">28. </w:t>
      </w:r>
      <w:proofErr w:type="spellStart"/>
      <w:r>
        <w:t>Бонитировочный</w:t>
      </w:r>
      <w:proofErr w:type="spellEnd"/>
      <w:r>
        <w:t xml:space="preserve"> метод учета имеет следующие виды:</w:t>
      </w:r>
    </w:p>
    <w:p w:rsidR="00A82B37" w:rsidRDefault="00A82B37">
      <w:pPr>
        <w:pStyle w:val="ConsPlusNormal"/>
        <w:ind w:firstLine="540"/>
        <w:jc w:val="both"/>
      </w:pPr>
      <w:r>
        <w:t xml:space="preserve">а) </w:t>
      </w:r>
      <w:proofErr w:type="spellStart"/>
      <w:r>
        <w:t>бонитировочный</w:t>
      </w:r>
      <w:proofErr w:type="spellEnd"/>
      <w:r>
        <w:t xml:space="preserve"> метод учета с использованием ихтиологической съемки либо выборочного метода обследования водного объекта </w:t>
      </w:r>
      <w:proofErr w:type="spellStart"/>
      <w:r>
        <w:t>рыбохозяйственного</w:t>
      </w:r>
      <w:proofErr w:type="spellEnd"/>
      <w:r>
        <w:t xml:space="preserve"> значения с помощью орудий добычи (вылова) водных биоресурсов предполагает перед началом учета проведения рекогносцировочного обследования водоема с целью выделения зон, однородных по концентрации водных биоресурсов. В каждой выделенной зоне намечается не менее 20 - 30 участков облова, разметку участков по площади водоема следует осуществлять по возможности равномерно. Накануне учета на участках облова устанавливаются пронумерованные вешки. Облов в зонах учета производится несколькими бригадами, по возможности, одновременно или в очень короткие сроки (в течение 3 - 4 часов). Количество пойманных водных биоресурсов распределяется с помощью мерной емкости. Водные биоресурсы из каждой мерной емкости упаковываются в марлевую тару, снабжаются этикеткой и фиксируется в 4 - 6% растворе формалина. На этикетке указывается номер участка облова, дата и время облова, водный объект </w:t>
      </w:r>
      <w:proofErr w:type="spellStart"/>
      <w:r>
        <w:t>рыбохозяйственного</w:t>
      </w:r>
      <w:proofErr w:type="spellEnd"/>
      <w:r>
        <w:t xml:space="preserve"> значения, глубина в месте добычи (вылова) водных биоресурсов, улов водных биоресурсов (указывается, что зафиксирован весь улов водных биоресурсов или его часть).</w:t>
      </w:r>
    </w:p>
    <w:p w:rsidR="00A82B37" w:rsidRDefault="00A82B37">
      <w:pPr>
        <w:pStyle w:val="ConsPlusNormal"/>
        <w:ind w:firstLine="540"/>
        <w:jc w:val="both"/>
      </w:pPr>
      <w:r>
        <w:lastRenderedPageBreak/>
        <w:t>На основании данных первичной обработки материалов количество выпускаемых водных биоресурсов определяется статистическими способами.</w:t>
      </w:r>
    </w:p>
    <w:p w:rsidR="00A82B37" w:rsidRDefault="00A82B37">
      <w:pPr>
        <w:pStyle w:val="ConsPlusNormal"/>
        <w:ind w:firstLine="540"/>
        <w:jc w:val="both"/>
      </w:pPr>
      <w:r>
        <w:t xml:space="preserve">б) </w:t>
      </w:r>
      <w:proofErr w:type="spellStart"/>
      <w:r>
        <w:t>бонитировочный</w:t>
      </w:r>
      <w:proofErr w:type="spellEnd"/>
      <w:r>
        <w:t xml:space="preserve"> метод учета, основанный на обловах прудов неводами и тралами с учетом коэффициента уловистости, применяется при достижении молоди нормативной навески. Перед началом учета молоди намечаются границы участка облова, они распределяются равномерно по площади прудов согласно их форме и отмечаются на дамбах вешками высотой в 1 м. Пруды должны быть наполнены водой до нормального подпорного уровня. В случае спорной ситуации по расположению участков облова, либо при отсутствии установленных вешек, участки облова намечаются комиссией с учетом формы прудов и равномерности распределения участков облова. Для пруда, независимо от его площади, определяется не менее 10 участков обловов. Обловы проводятся в светлое время суток.</w:t>
      </w:r>
    </w:p>
    <w:p w:rsidR="00A82B37" w:rsidRDefault="00A82B37">
      <w:pPr>
        <w:pStyle w:val="ConsPlusNormal"/>
        <w:ind w:firstLine="540"/>
        <w:jc w:val="both"/>
      </w:pPr>
      <w:r>
        <w:t xml:space="preserve">29. Общее количество водных биологических ресурсов в водном объекте </w:t>
      </w:r>
      <w:proofErr w:type="spellStart"/>
      <w:r>
        <w:t>рыбохозяйственного</w:t>
      </w:r>
      <w:proofErr w:type="spellEnd"/>
      <w:r>
        <w:t xml:space="preserve"> значения определяется по формуле: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center"/>
      </w:pPr>
      <w:r w:rsidRPr="00D125F5">
        <w:rPr>
          <w:position w:val="-24"/>
        </w:rPr>
        <w:pict>
          <v:shape id="_x0000_i1041" style="width:77.25pt;height:34.5pt" coordsize="" o:spt="100" adj="0,,0" path="" filled="f" stroked="f">
            <v:stroke joinstyle="miter"/>
            <v:imagedata r:id="rId23" o:title="base_1_183612_37"/>
            <v:formulas/>
            <v:path o:connecttype="segments"/>
          </v:shape>
        </w:pict>
      </w:r>
      <w:r>
        <w:t>,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ind w:firstLine="540"/>
        <w:jc w:val="both"/>
      </w:pPr>
      <w:r>
        <w:t>где:</w:t>
      </w:r>
    </w:p>
    <w:p w:rsidR="00A82B37" w:rsidRDefault="00A82B37">
      <w:pPr>
        <w:pStyle w:val="ConsPlusNormal"/>
        <w:ind w:firstLine="540"/>
        <w:jc w:val="both"/>
      </w:pPr>
      <w:r w:rsidRPr="00D125F5">
        <w:rPr>
          <w:position w:val="-12"/>
        </w:rPr>
        <w:pict>
          <v:shape id="_x0000_i1042" style="width:27.75pt;height:19.5pt" coordsize="" o:spt="100" adj="0,,0" path="" filled="f" stroked="f">
            <v:stroke joinstyle="miter"/>
            <v:imagedata r:id="rId13" o:title="base_1_183612_38"/>
            <v:formulas/>
            <v:path o:connecttype="segments"/>
          </v:shape>
        </w:pict>
      </w:r>
      <w:r>
        <w:t xml:space="preserve"> - общее количество водных биоресурсов, тыс. шт.;</w:t>
      </w:r>
    </w:p>
    <w:p w:rsidR="00A82B37" w:rsidRDefault="00A82B37">
      <w:pPr>
        <w:pStyle w:val="ConsPlusNormal"/>
        <w:ind w:firstLine="540"/>
        <w:jc w:val="both"/>
      </w:pPr>
      <w:r>
        <w:t>n - количество водных биоресурсов в единице обловленной площади, шт.;</w:t>
      </w:r>
    </w:p>
    <w:p w:rsidR="00A82B37" w:rsidRDefault="00A82B37">
      <w:pPr>
        <w:pStyle w:val="ConsPlusNormal"/>
        <w:ind w:firstLine="540"/>
        <w:jc w:val="both"/>
      </w:pPr>
      <w:r>
        <w:t>S - площадь водного объекта, м</w:t>
      </w:r>
      <w:proofErr w:type="gramStart"/>
      <w:r>
        <w:t>2</w:t>
      </w:r>
      <w:proofErr w:type="gramEnd"/>
      <w:r>
        <w:t>;</w:t>
      </w:r>
    </w:p>
    <w:p w:rsidR="00A82B37" w:rsidRDefault="00A82B37">
      <w:pPr>
        <w:pStyle w:val="ConsPlusNormal"/>
        <w:ind w:firstLine="540"/>
        <w:jc w:val="both"/>
      </w:pPr>
      <w:r>
        <w:t>k - коэффициент уловистости орудия добычи (вылова) водных биоресурсов;</w:t>
      </w:r>
    </w:p>
    <w:p w:rsidR="00A82B37" w:rsidRDefault="00A82B37">
      <w:pPr>
        <w:pStyle w:val="ConsPlusNormal"/>
        <w:ind w:firstLine="540"/>
        <w:jc w:val="both"/>
      </w:pPr>
      <w:r>
        <w:t>При этом n определяется как: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center"/>
      </w:pPr>
      <w:r w:rsidRPr="00D125F5">
        <w:rPr>
          <w:position w:val="-32"/>
        </w:rPr>
        <w:pict>
          <v:shape id="_x0000_i1043" style="width:54.75pt;height:41.25pt" coordsize="" o:spt="100" adj="0,,0" path="" filled="f" stroked="f">
            <v:stroke joinstyle="miter"/>
            <v:imagedata r:id="rId24" o:title="base_1_183612_39"/>
            <v:formulas/>
            <v:path o:connecttype="segments"/>
          </v:shape>
        </w:pict>
      </w:r>
      <w:r>
        <w:t>,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ind w:firstLine="540"/>
        <w:jc w:val="both"/>
      </w:pPr>
      <w:r>
        <w:t>где:</w:t>
      </w:r>
    </w:p>
    <w:p w:rsidR="00A82B37" w:rsidRDefault="00A82B37">
      <w:pPr>
        <w:pStyle w:val="ConsPlusNormal"/>
        <w:ind w:firstLine="540"/>
        <w:jc w:val="both"/>
      </w:pPr>
      <w:r>
        <w:t>q - улов водных биоресурсов за одно траление, шт.;</w:t>
      </w:r>
    </w:p>
    <w:p w:rsidR="00A82B37" w:rsidRDefault="00A82B37">
      <w:pPr>
        <w:pStyle w:val="ConsPlusNormal"/>
        <w:ind w:firstLine="540"/>
        <w:jc w:val="both"/>
      </w:pPr>
      <w:r w:rsidRPr="00D125F5">
        <w:rPr>
          <w:position w:val="-12"/>
        </w:rPr>
        <w:pict>
          <v:shape id="_x0000_i1044" style="width:13.5pt;height:19.5pt" coordsize="" o:spt="100" adj="0,,0" path="" filled="f" stroked="f">
            <v:stroke joinstyle="miter"/>
            <v:imagedata r:id="rId25" o:title="base_1_183612_40"/>
            <v:formulas/>
            <v:path o:connecttype="segments"/>
          </v:shape>
        </w:pict>
      </w:r>
      <w:r>
        <w:t xml:space="preserve"> - площадь одного траления, м</w:t>
      </w:r>
      <w:proofErr w:type="gramStart"/>
      <w:r>
        <w:t>2</w:t>
      </w:r>
      <w:proofErr w:type="gramEnd"/>
      <w:r>
        <w:t>.</w:t>
      </w:r>
    </w:p>
    <w:p w:rsidR="00A82B37" w:rsidRDefault="00A82B37">
      <w:pPr>
        <w:pStyle w:val="ConsPlusNormal"/>
        <w:ind w:firstLine="540"/>
        <w:jc w:val="both"/>
      </w:pPr>
    </w:p>
    <w:p w:rsidR="00A82B37" w:rsidRDefault="00A82B37">
      <w:pPr>
        <w:pStyle w:val="ConsPlusNormal"/>
        <w:ind w:firstLine="540"/>
        <w:jc w:val="both"/>
      </w:pPr>
      <w:r w:rsidRPr="00D125F5">
        <w:rPr>
          <w:position w:val="-12"/>
        </w:rPr>
        <w:pict>
          <v:shape id="_x0000_i1045" style="width:59.25pt;height:19.5pt" coordsize="" o:spt="100" adj="0,,0" path="" filled="f" stroked="f">
            <v:stroke joinstyle="miter"/>
            <v:imagedata r:id="rId26" o:title="base_1_183612_41"/>
            <v:formulas/>
            <v:path o:connecttype="segments"/>
          </v:shape>
        </w:pict>
      </w:r>
    </w:p>
    <w:p w:rsidR="00A82B37" w:rsidRDefault="00A82B37">
      <w:pPr>
        <w:pStyle w:val="ConsPlusNormal"/>
        <w:ind w:firstLine="540"/>
        <w:jc w:val="both"/>
      </w:pPr>
    </w:p>
    <w:p w:rsidR="00A82B37" w:rsidRDefault="00A82B37">
      <w:pPr>
        <w:pStyle w:val="ConsPlusNormal"/>
        <w:ind w:firstLine="540"/>
        <w:jc w:val="both"/>
      </w:pPr>
      <w:r>
        <w:t>где:</w:t>
      </w:r>
    </w:p>
    <w:p w:rsidR="00A82B37" w:rsidRDefault="00A82B37">
      <w:pPr>
        <w:pStyle w:val="ConsPlusNormal"/>
        <w:ind w:firstLine="540"/>
        <w:jc w:val="both"/>
      </w:pPr>
      <w:r>
        <w:t xml:space="preserve">d - ширина раскрытия крыльев орудия добычи (вылова), </w:t>
      </w:r>
      <w:proofErr w:type="gramStart"/>
      <w:r>
        <w:t>м</w:t>
      </w:r>
      <w:proofErr w:type="gramEnd"/>
      <w:r>
        <w:t>;</w:t>
      </w:r>
    </w:p>
    <w:p w:rsidR="00A82B37" w:rsidRDefault="00A82B37">
      <w:pPr>
        <w:pStyle w:val="ConsPlusNormal"/>
        <w:ind w:firstLine="540"/>
        <w:jc w:val="both"/>
      </w:pPr>
      <w:r>
        <w:t xml:space="preserve">L - длина пройденного орудием добычи (вылова) пути, </w:t>
      </w:r>
      <w:proofErr w:type="gramStart"/>
      <w:r>
        <w:t>м</w:t>
      </w:r>
      <w:proofErr w:type="gramEnd"/>
      <w:r>
        <w:t>.</w:t>
      </w:r>
    </w:p>
    <w:p w:rsidR="00A82B37" w:rsidRDefault="00A82B37">
      <w:pPr>
        <w:pStyle w:val="ConsPlusNormal"/>
        <w:ind w:firstLine="540"/>
        <w:jc w:val="both"/>
      </w:pPr>
      <w:r>
        <w:t xml:space="preserve">30. Результаты учета водных биоресурсов </w:t>
      </w:r>
      <w:proofErr w:type="spellStart"/>
      <w:r>
        <w:t>бонитировочным</w:t>
      </w:r>
      <w:proofErr w:type="spellEnd"/>
      <w:r>
        <w:t xml:space="preserve"> методом учета оформляются в табличной форме в виде карточки учета водных биоресурсов, которая подписывается уполномоченным лицом рыбоводного хозяйства и присутствующими при выпуске водных биоресурсов членами комиссии.</w:t>
      </w:r>
    </w:p>
    <w:p w:rsidR="00A82B37" w:rsidRDefault="00A82B37">
      <w:pPr>
        <w:pStyle w:val="ConsPlusNormal"/>
        <w:ind w:firstLine="540"/>
        <w:jc w:val="both"/>
      </w:pPr>
      <w:r>
        <w:t xml:space="preserve">Карточка учета водных биоресурсов </w:t>
      </w:r>
      <w:proofErr w:type="spellStart"/>
      <w:r>
        <w:t>бонитировочным</w:t>
      </w:r>
      <w:proofErr w:type="spellEnd"/>
      <w:r>
        <w:t xml:space="preserve"> методом должна содержать следующие сведения:</w:t>
      </w:r>
    </w:p>
    <w:p w:rsidR="00A82B37" w:rsidRDefault="00A82B37">
      <w:pPr>
        <w:pStyle w:val="ConsPlusNormal"/>
        <w:ind w:firstLine="540"/>
        <w:jc w:val="both"/>
      </w:pPr>
      <w:r>
        <w:t>а) вид выпускаемых водных биоресурсов;</w:t>
      </w:r>
    </w:p>
    <w:p w:rsidR="00A82B37" w:rsidRDefault="00A82B37">
      <w:pPr>
        <w:pStyle w:val="ConsPlusNormal"/>
        <w:ind w:firstLine="540"/>
        <w:jc w:val="both"/>
      </w:pPr>
      <w:r>
        <w:t xml:space="preserve">б) наименование территориального управления </w:t>
      </w:r>
      <w:proofErr w:type="spellStart"/>
      <w:r>
        <w:t>Росрыболовства</w:t>
      </w:r>
      <w:proofErr w:type="spellEnd"/>
      <w:r>
        <w:t>, на территории осуществления полномочий которого осуществляется выпуск водных биоресурсов;</w:t>
      </w:r>
    </w:p>
    <w:p w:rsidR="00A82B37" w:rsidRDefault="00A82B37">
      <w:pPr>
        <w:pStyle w:val="ConsPlusNormal"/>
        <w:ind w:firstLine="540"/>
        <w:jc w:val="both"/>
      </w:pPr>
      <w:r>
        <w:t>в) сведения о рыбоводном хозяйстве:</w:t>
      </w:r>
    </w:p>
    <w:p w:rsidR="00A82B37" w:rsidRDefault="00A82B37">
      <w:pPr>
        <w:pStyle w:val="ConsPlusNormal"/>
        <w:ind w:firstLine="540"/>
        <w:jc w:val="both"/>
      </w:pPr>
      <w:proofErr w:type="gramStart"/>
      <w:r>
        <w:t>наименование (для юридического лица и крестьянского (фермерского) хозяйства, созданного в качестве юридического лица) или фамилия, имя, (при наличии) отчество (для индивидуального предпринимателя и крестьянского (фермерского) хозяйства, созданного без образования юридического лица);</w:t>
      </w:r>
      <w:proofErr w:type="gramEnd"/>
    </w:p>
    <w:p w:rsidR="00A82B37" w:rsidRDefault="00A82B37">
      <w:pPr>
        <w:pStyle w:val="ConsPlusNormal"/>
        <w:ind w:firstLine="540"/>
        <w:jc w:val="both"/>
      </w:pPr>
      <w:r>
        <w:t xml:space="preserve">место нахождения и адрес (для юридического лица и крестьянского (фермерского) </w:t>
      </w:r>
      <w:r>
        <w:lastRenderedPageBreak/>
        <w:t>хозяйства, созданного в качестве юридического лица) или место жительства (для индивидуального предпринимателя и крестьянского (фермерского) хозяйства, созданного без образования юридического лица);</w:t>
      </w:r>
    </w:p>
    <w:p w:rsidR="00A82B37" w:rsidRDefault="00A82B37">
      <w:pPr>
        <w:pStyle w:val="ConsPlusNormal"/>
        <w:ind w:firstLine="540"/>
        <w:jc w:val="both"/>
      </w:pPr>
      <w:r>
        <w:t>г) номер выростного сооружения;</w:t>
      </w:r>
    </w:p>
    <w:p w:rsidR="00A82B37" w:rsidRDefault="00A82B37">
      <w:pPr>
        <w:pStyle w:val="ConsPlusNormal"/>
        <w:ind w:firstLine="540"/>
        <w:jc w:val="both"/>
      </w:pPr>
      <w:r>
        <w:t>д) номер карточки учета;</w:t>
      </w:r>
    </w:p>
    <w:p w:rsidR="00A82B37" w:rsidRDefault="00A82B37">
      <w:pPr>
        <w:pStyle w:val="ConsPlusNormal"/>
        <w:ind w:firstLine="540"/>
        <w:jc w:val="both"/>
      </w:pPr>
      <w:r>
        <w:t>е) дата выпуска водных биоресурсов;</w:t>
      </w:r>
    </w:p>
    <w:p w:rsidR="00A82B37" w:rsidRDefault="00A82B37">
      <w:pPr>
        <w:pStyle w:val="ConsPlusNormal"/>
        <w:ind w:firstLine="540"/>
        <w:jc w:val="both"/>
      </w:pPr>
      <w:r>
        <w:t xml:space="preserve">ж) наименование водного объекта </w:t>
      </w:r>
      <w:proofErr w:type="spellStart"/>
      <w:r>
        <w:t>рыбохозяйственного</w:t>
      </w:r>
      <w:proofErr w:type="spellEnd"/>
      <w:r>
        <w:t xml:space="preserve"> значения и его площадь;</w:t>
      </w:r>
    </w:p>
    <w:p w:rsidR="00A82B37" w:rsidRDefault="00A82B37">
      <w:pPr>
        <w:pStyle w:val="ConsPlusNormal"/>
        <w:ind w:firstLine="540"/>
        <w:jc w:val="both"/>
      </w:pPr>
      <w:r>
        <w:t>з) наименование показателей;</w:t>
      </w:r>
    </w:p>
    <w:p w:rsidR="00A82B37" w:rsidRDefault="00A82B37">
      <w:pPr>
        <w:pStyle w:val="ConsPlusNormal"/>
        <w:ind w:firstLine="540"/>
        <w:jc w:val="both"/>
      </w:pPr>
      <w:r>
        <w:t>и) единицы измерения;</w:t>
      </w:r>
    </w:p>
    <w:p w:rsidR="00A82B37" w:rsidRDefault="00A82B37">
      <w:pPr>
        <w:pStyle w:val="ConsPlusNormal"/>
        <w:ind w:firstLine="540"/>
        <w:jc w:val="both"/>
      </w:pPr>
      <w:r>
        <w:t>к) количество тралений;</w:t>
      </w:r>
    </w:p>
    <w:p w:rsidR="00A82B37" w:rsidRDefault="00A82B37">
      <w:pPr>
        <w:pStyle w:val="ConsPlusNormal"/>
        <w:ind w:firstLine="540"/>
        <w:jc w:val="both"/>
      </w:pPr>
      <w:r>
        <w:t>л) площадь облова;</w:t>
      </w:r>
    </w:p>
    <w:p w:rsidR="00A82B37" w:rsidRDefault="00A82B37">
      <w:pPr>
        <w:pStyle w:val="ConsPlusNormal"/>
        <w:ind w:firstLine="540"/>
        <w:jc w:val="both"/>
      </w:pPr>
      <w:r>
        <w:t>м) общее количество добытых (выловленных) водных биоресурсов (в тысячах штук, в том числе по видам водных биоресурсов);</w:t>
      </w:r>
    </w:p>
    <w:p w:rsidR="00A82B37" w:rsidRDefault="00A82B37">
      <w:pPr>
        <w:pStyle w:val="ConsPlusNormal"/>
        <w:ind w:firstLine="540"/>
        <w:jc w:val="both"/>
      </w:pPr>
      <w:r>
        <w:t>н) коэффициент уловистости орудия добычи (вылова) водных биоресурсов;</w:t>
      </w:r>
    </w:p>
    <w:p w:rsidR="00A82B37" w:rsidRDefault="00A82B37">
      <w:pPr>
        <w:pStyle w:val="ConsPlusNormal"/>
        <w:ind w:firstLine="540"/>
        <w:jc w:val="both"/>
      </w:pPr>
      <w:r>
        <w:t xml:space="preserve">о) общее количество водных биологических ресурсов в водном объекте </w:t>
      </w:r>
      <w:proofErr w:type="spellStart"/>
      <w:r>
        <w:t>рыбохозяйственного</w:t>
      </w:r>
      <w:proofErr w:type="spellEnd"/>
      <w:r>
        <w:t xml:space="preserve"> значения (в тысячах штук, в том числе по видам водных биоресурсов).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center"/>
        <w:outlineLvl w:val="2"/>
      </w:pPr>
      <w:r>
        <w:t>Расчетный метод учета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ind w:firstLine="540"/>
        <w:jc w:val="both"/>
      </w:pPr>
      <w:r>
        <w:t>31. Учет молоди тихоокеанских лососей ведется расчетным методом путем вычитания отхода икры, молоди тихоокеанских лососей от количества заложенной икры.</w:t>
      </w:r>
    </w:p>
    <w:p w:rsidR="00A82B37" w:rsidRDefault="00A82B37">
      <w:pPr>
        <w:pStyle w:val="ConsPlusNormal"/>
        <w:ind w:firstLine="540"/>
        <w:jc w:val="both"/>
      </w:pPr>
      <w:r>
        <w:t>32. При расчетном весовом методе учета количество икры в партии определяется следующим образом:</w:t>
      </w:r>
    </w:p>
    <w:p w:rsidR="00A82B37" w:rsidRDefault="00A82B37">
      <w:pPr>
        <w:pStyle w:val="ConsPlusNormal"/>
        <w:ind w:firstLine="540"/>
        <w:jc w:val="both"/>
      </w:pPr>
      <w:r>
        <w:t>а) определение общего веса икры в партии, за вычетом веса тары;</w:t>
      </w:r>
    </w:p>
    <w:p w:rsidR="00A82B37" w:rsidRDefault="00A82B37">
      <w:pPr>
        <w:pStyle w:val="ConsPlusNormal"/>
        <w:ind w:firstLine="540"/>
        <w:jc w:val="both"/>
      </w:pPr>
      <w:r>
        <w:t>б) определение навески икры в контрольной пробе.</w:t>
      </w:r>
    </w:p>
    <w:p w:rsidR="00A82B37" w:rsidRDefault="00A82B37">
      <w:pPr>
        <w:pStyle w:val="ConsPlusNormal"/>
        <w:ind w:firstLine="540"/>
        <w:jc w:val="both"/>
      </w:pPr>
      <w:r>
        <w:t>33. Общий вес контрольной пробы для каждой партии сбора не менее 300 грамм. Контрольная проба состоит из отдельных проб весом не менее 100 грамм, взятых из каждого инкубационного аппарата.</w:t>
      </w:r>
    </w:p>
    <w:p w:rsidR="00A82B37" w:rsidRDefault="00A82B37">
      <w:pPr>
        <w:pStyle w:val="ConsPlusNormal"/>
        <w:ind w:firstLine="540"/>
        <w:jc w:val="both"/>
      </w:pPr>
      <w:r>
        <w:t>34. Для партий количеством до 100 тыс. шт. допускается взятие одной контрольной пробы не менее 100 грамм в целях:</w:t>
      </w:r>
    </w:p>
    <w:p w:rsidR="00A82B37" w:rsidRDefault="00A82B37">
      <w:pPr>
        <w:pStyle w:val="ConsPlusNormal"/>
        <w:ind w:firstLine="540"/>
        <w:jc w:val="both"/>
      </w:pPr>
      <w:r>
        <w:t>а) определения количества икры в контрольной пробе поштучным просчетом;</w:t>
      </w:r>
    </w:p>
    <w:p w:rsidR="00A82B37" w:rsidRDefault="00A82B37">
      <w:pPr>
        <w:pStyle w:val="ConsPlusNormal"/>
        <w:ind w:firstLine="540"/>
        <w:jc w:val="both"/>
      </w:pPr>
      <w:r>
        <w:t>б) определения веса одной икринки (вес контрольной пробы разделить на количество икры в пробе);</w:t>
      </w:r>
    </w:p>
    <w:p w:rsidR="00A82B37" w:rsidRDefault="00A82B37">
      <w:pPr>
        <w:pStyle w:val="ConsPlusNormal"/>
        <w:ind w:firstLine="540"/>
        <w:jc w:val="both"/>
      </w:pPr>
      <w:r>
        <w:t>в) определения количества икры в партии делением общего веса партии икры на вес икринки.</w:t>
      </w:r>
    </w:p>
    <w:p w:rsidR="00A82B37" w:rsidRDefault="00A82B37">
      <w:pPr>
        <w:pStyle w:val="ConsPlusNormal"/>
        <w:ind w:firstLine="540"/>
        <w:jc w:val="both"/>
      </w:pPr>
      <w:r>
        <w:t>35. При расчетном объемном методе учета количество икры в партии определяется умножением количества мерных емкостей на количество икринок в мерной емкости. Определение икринок в мерной емкости определяется поштучным просчетом.</w:t>
      </w:r>
    </w:p>
    <w:p w:rsidR="00A82B37" w:rsidRDefault="00A82B37">
      <w:pPr>
        <w:pStyle w:val="ConsPlusNormal"/>
        <w:ind w:firstLine="540"/>
        <w:jc w:val="both"/>
      </w:pPr>
      <w:r>
        <w:t>Отход икры, молоди тихоокеанских лососей учитывается поштучным методом учета, если величина его незначительна (до 1 - 2 тыс. штук), или объемно-весовым методом. При массовой гибели молоди тихоокеанских лососей определяется отход на 1 м</w:t>
      </w:r>
      <w:proofErr w:type="gramStart"/>
      <w:r>
        <w:t>2</w:t>
      </w:r>
      <w:proofErr w:type="gramEnd"/>
      <w:r>
        <w:t xml:space="preserve"> и делается пересчет на всю площадь, где наблюдается гибель.</w:t>
      </w:r>
    </w:p>
    <w:p w:rsidR="00A82B37" w:rsidRDefault="00A82B37">
      <w:pPr>
        <w:pStyle w:val="ConsPlusNormal"/>
        <w:ind w:firstLine="540"/>
        <w:jc w:val="both"/>
      </w:pPr>
      <w:r>
        <w:t>36. Результаты учета молоди тихоокеанских лососей расчетным методом учета оформляются в табличной форме в виде карточки учета выпуска молоди тихоокеанских лососей, которая подписывается уполномоченным лицом рыбоводного хозяйства и присутствующими при выпуске молоди тихоокеанских лососей членами комиссии.</w:t>
      </w:r>
    </w:p>
    <w:p w:rsidR="00A82B37" w:rsidRDefault="00A82B37">
      <w:pPr>
        <w:pStyle w:val="ConsPlusNormal"/>
        <w:ind w:firstLine="540"/>
        <w:jc w:val="both"/>
      </w:pPr>
      <w:r>
        <w:t>Карточка учета выпуска молоди тихоокеанских лососей расчетным методом должна содержать следующие сведения:</w:t>
      </w:r>
    </w:p>
    <w:p w:rsidR="00A82B37" w:rsidRDefault="00A82B37">
      <w:pPr>
        <w:pStyle w:val="ConsPlusNormal"/>
        <w:ind w:firstLine="540"/>
        <w:jc w:val="both"/>
      </w:pPr>
      <w:r>
        <w:t>а) вид тихоокеанских лососей, молодь которых выпускается;</w:t>
      </w:r>
    </w:p>
    <w:p w:rsidR="00A82B37" w:rsidRDefault="00A82B37">
      <w:pPr>
        <w:pStyle w:val="ConsPlusNormal"/>
        <w:ind w:firstLine="540"/>
        <w:jc w:val="both"/>
      </w:pPr>
      <w:r>
        <w:t xml:space="preserve">б) наименование территориального управления </w:t>
      </w:r>
      <w:proofErr w:type="spellStart"/>
      <w:r>
        <w:t>Росрыболовства</w:t>
      </w:r>
      <w:proofErr w:type="spellEnd"/>
      <w:r>
        <w:t>, на территории осуществления полномочий которого осуществляется выпуск молоди тихоокеанских лососей;</w:t>
      </w:r>
    </w:p>
    <w:p w:rsidR="00A82B37" w:rsidRDefault="00A82B37">
      <w:pPr>
        <w:pStyle w:val="ConsPlusNormal"/>
        <w:ind w:firstLine="540"/>
        <w:jc w:val="both"/>
      </w:pPr>
      <w:r>
        <w:t>в) сведения о рыбоводном хозяйстве:</w:t>
      </w:r>
    </w:p>
    <w:p w:rsidR="00A82B37" w:rsidRDefault="00A82B37">
      <w:pPr>
        <w:pStyle w:val="ConsPlusNormal"/>
        <w:ind w:firstLine="540"/>
        <w:jc w:val="both"/>
      </w:pPr>
      <w:proofErr w:type="gramStart"/>
      <w:r>
        <w:t xml:space="preserve">наименование (для юридического лица и крестьянского (фермерского) хозяйства, созданного в качестве юридического лица) или фамилия, имя, (при наличии) отчество (для </w:t>
      </w:r>
      <w:r>
        <w:lastRenderedPageBreak/>
        <w:t>индивидуального предпринимателя и крестьянского (фермерского) хозяйства, созданного без образования юридического лица);</w:t>
      </w:r>
      <w:proofErr w:type="gramEnd"/>
    </w:p>
    <w:p w:rsidR="00A82B37" w:rsidRDefault="00A82B37">
      <w:pPr>
        <w:pStyle w:val="ConsPlusNormal"/>
        <w:ind w:firstLine="540"/>
        <w:jc w:val="both"/>
      </w:pPr>
      <w:r>
        <w:t>место нахождения и адрес (для юридического лица и крестьянского (фермерского) хозяйства, созданного в качестве юридического лица) или место жительства (для индивидуального предпринимателя и крестьянского (фермерского) хозяйства, созданного без образования юридического лица);</w:t>
      </w:r>
    </w:p>
    <w:p w:rsidR="00A82B37" w:rsidRDefault="00A82B37">
      <w:pPr>
        <w:pStyle w:val="ConsPlusNormal"/>
        <w:ind w:firstLine="540"/>
        <w:jc w:val="both"/>
      </w:pPr>
      <w:r>
        <w:t>г) номер карточки учета;</w:t>
      </w:r>
    </w:p>
    <w:p w:rsidR="00A82B37" w:rsidRDefault="00A82B37">
      <w:pPr>
        <w:pStyle w:val="ConsPlusNormal"/>
        <w:ind w:firstLine="540"/>
        <w:jc w:val="both"/>
      </w:pPr>
      <w:r>
        <w:t xml:space="preserve">д) наименование водного объекта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A82B37" w:rsidRDefault="00A82B37">
      <w:pPr>
        <w:pStyle w:val="ConsPlusNormal"/>
        <w:ind w:firstLine="540"/>
        <w:jc w:val="both"/>
      </w:pPr>
      <w:r>
        <w:t>е) дата начала и конца выпуска молоди тихоокеанских лососей (с указанием количества суток, в течение которых производился выпуск);</w:t>
      </w:r>
    </w:p>
    <w:p w:rsidR="00A82B37" w:rsidRDefault="00A82B37">
      <w:pPr>
        <w:pStyle w:val="ConsPlusNormal"/>
        <w:ind w:firstLine="540"/>
        <w:jc w:val="both"/>
      </w:pPr>
      <w:r>
        <w:t>ж) номер партии выпуска;</w:t>
      </w:r>
    </w:p>
    <w:p w:rsidR="00A82B37" w:rsidRDefault="00A82B37">
      <w:pPr>
        <w:pStyle w:val="ConsPlusNormal"/>
        <w:ind w:firstLine="540"/>
        <w:jc w:val="both"/>
      </w:pPr>
      <w:r>
        <w:t>з) количество выпускаемой молоди тихоокеанских лососей (в тысячах штук);</w:t>
      </w:r>
    </w:p>
    <w:p w:rsidR="00A82B37" w:rsidRDefault="00A82B37">
      <w:pPr>
        <w:pStyle w:val="ConsPlusNormal"/>
        <w:ind w:firstLine="540"/>
        <w:jc w:val="both"/>
      </w:pPr>
      <w:r>
        <w:t>и) средняя штучная навеска (в граммах);</w:t>
      </w:r>
    </w:p>
    <w:p w:rsidR="00A82B37" w:rsidRDefault="00A82B37">
      <w:pPr>
        <w:pStyle w:val="ConsPlusNormal"/>
        <w:ind w:firstLine="540"/>
        <w:jc w:val="both"/>
      </w:pPr>
      <w:r>
        <w:t xml:space="preserve">к) температура воды (в выростном сооружении и водном объекте </w:t>
      </w:r>
      <w:proofErr w:type="spellStart"/>
      <w:r>
        <w:t>рыбохозяйственного</w:t>
      </w:r>
      <w:proofErr w:type="spellEnd"/>
      <w:r>
        <w:t xml:space="preserve"> значения);</w:t>
      </w:r>
    </w:p>
    <w:p w:rsidR="00A82B37" w:rsidRDefault="00A82B37">
      <w:pPr>
        <w:pStyle w:val="ConsPlusNormal"/>
        <w:ind w:firstLine="540"/>
        <w:jc w:val="both"/>
      </w:pPr>
      <w:r>
        <w:t xml:space="preserve">л) </w:t>
      </w:r>
      <w:proofErr w:type="spellStart"/>
      <w:r>
        <w:t>ихтиопатологическое</w:t>
      </w:r>
      <w:proofErr w:type="spellEnd"/>
      <w:r>
        <w:t xml:space="preserve"> состояние молоди тихоокеанских лососей.</w:t>
      </w: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jc w:val="both"/>
      </w:pPr>
    </w:p>
    <w:p w:rsidR="00A82B37" w:rsidRDefault="00A82B37">
      <w:pPr>
        <w:sectPr w:rsidR="00A82B37" w:rsidSect="00682C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2B37" w:rsidRDefault="00A82B37">
      <w:pPr>
        <w:pStyle w:val="ConsPlusNormal"/>
        <w:jc w:val="right"/>
        <w:outlineLvl w:val="1"/>
      </w:pPr>
      <w:r>
        <w:lastRenderedPageBreak/>
        <w:t>Приложение N 1</w:t>
      </w:r>
    </w:p>
    <w:p w:rsidR="00A82B37" w:rsidRDefault="00A82B37">
      <w:pPr>
        <w:pStyle w:val="ConsPlusNormal"/>
        <w:jc w:val="right"/>
      </w:pPr>
      <w:r>
        <w:t xml:space="preserve">к Методике учета </w:t>
      </w:r>
      <w:proofErr w:type="gramStart"/>
      <w:r>
        <w:t>водных</w:t>
      </w:r>
      <w:proofErr w:type="gramEnd"/>
    </w:p>
    <w:p w:rsidR="00A82B37" w:rsidRDefault="00A82B37">
      <w:pPr>
        <w:pStyle w:val="ConsPlusNormal"/>
        <w:jc w:val="right"/>
      </w:pPr>
      <w:r>
        <w:t>биологических ресурсов, выпускаемых</w:t>
      </w:r>
    </w:p>
    <w:p w:rsidR="00A82B37" w:rsidRDefault="00A82B37">
      <w:pPr>
        <w:pStyle w:val="ConsPlusNormal"/>
        <w:jc w:val="right"/>
      </w:pPr>
      <w:r>
        <w:t xml:space="preserve">в водные объекты </w:t>
      </w:r>
      <w:proofErr w:type="spellStart"/>
      <w:r>
        <w:t>рыбохозяйственного</w:t>
      </w:r>
      <w:proofErr w:type="spellEnd"/>
    </w:p>
    <w:p w:rsidR="00A82B37" w:rsidRDefault="00A82B37">
      <w:pPr>
        <w:pStyle w:val="ConsPlusNormal"/>
        <w:jc w:val="right"/>
      </w:pPr>
      <w:r>
        <w:t xml:space="preserve">значения, </w:t>
      </w:r>
      <w:proofErr w:type="gramStart"/>
      <w:r>
        <w:t>утвержденной</w:t>
      </w:r>
      <w:proofErr w:type="gramEnd"/>
      <w:r>
        <w:t xml:space="preserve"> приказом</w:t>
      </w:r>
    </w:p>
    <w:p w:rsidR="00A82B37" w:rsidRDefault="00A82B37">
      <w:pPr>
        <w:pStyle w:val="ConsPlusNormal"/>
        <w:jc w:val="right"/>
      </w:pPr>
      <w:r>
        <w:t>Минсельхоза России</w:t>
      </w:r>
    </w:p>
    <w:p w:rsidR="00A82B37" w:rsidRDefault="00A82B37">
      <w:pPr>
        <w:pStyle w:val="ConsPlusNormal"/>
        <w:jc w:val="right"/>
      </w:pPr>
      <w:r>
        <w:t>от 7 мая 2015 г. N 176</w:t>
      </w:r>
    </w:p>
    <w:p w:rsidR="00A82B37" w:rsidRDefault="00A82B37">
      <w:pPr>
        <w:pStyle w:val="ConsPlusNormal"/>
        <w:ind w:firstLine="540"/>
        <w:jc w:val="both"/>
      </w:pPr>
    </w:p>
    <w:p w:rsidR="00A82B37" w:rsidRDefault="00A82B37">
      <w:pPr>
        <w:pStyle w:val="ConsPlusNormal"/>
        <w:jc w:val="center"/>
      </w:pPr>
      <w:bookmarkStart w:id="1" w:name="P258"/>
      <w:bookmarkEnd w:id="1"/>
      <w:r>
        <w:t>КОЭФФИЦИЕНТЫ</w:t>
      </w:r>
    </w:p>
    <w:p w:rsidR="00A82B37" w:rsidRDefault="00A82B37">
      <w:pPr>
        <w:pStyle w:val="ConsPlusNormal"/>
        <w:jc w:val="center"/>
      </w:pPr>
      <w:r>
        <w:t>УЛОВИСТОСТИ ОРУДИЙ ДОБЫЧИ (ВЫЛОВА) ВОДНЫХ</w:t>
      </w:r>
    </w:p>
    <w:p w:rsidR="00A82B37" w:rsidRDefault="00A82B37">
      <w:pPr>
        <w:pStyle w:val="ConsPlusNormal"/>
        <w:jc w:val="center"/>
      </w:pPr>
      <w:r>
        <w:t>БИОЛОГИЧЕСКИХ РЕСУРСОВ</w:t>
      </w:r>
    </w:p>
    <w:p w:rsidR="00A82B37" w:rsidRDefault="00A82B3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7"/>
        <w:gridCol w:w="1947"/>
        <w:gridCol w:w="1947"/>
        <w:gridCol w:w="1947"/>
        <w:gridCol w:w="1947"/>
      </w:tblGrid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 xml:space="preserve">Количество молоди, полученное при облове,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>/м2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Белуга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Осетр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Севрюга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Стерлядь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0,11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0,12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0,12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0,13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0,14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0,14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0,15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0,16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0,16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0,17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lastRenderedPageBreak/>
              <w:t>1,1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0,18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0,19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0,19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0,20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0,20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0,21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0,21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0,22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0,23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0,24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0,25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0,25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0,26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0,26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0,27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0,27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0,28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0,28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0,29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lastRenderedPageBreak/>
              <w:t>3,0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0,31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0,31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0,32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0,32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0,33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0,34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0,35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0,35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0,36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0,37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0,38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0,38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0,38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0,39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0,40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0,41</w:t>
            </w:r>
          </w:p>
        </w:tc>
      </w:tr>
      <w:tr w:rsidR="00A82B37"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947" w:type="dxa"/>
          </w:tcPr>
          <w:p w:rsidR="00A82B37" w:rsidRDefault="00A82B37">
            <w:pPr>
              <w:pStyle w:val="ConsPlusNormal"/>
              <w:jc w:val="center"/>
            </w:pPr>
            <w:r>
              <w:t>0,45</w:t>
            </w:r>
          </w:p>
        </w:tc>
      </w:tr>
    </w:tbl>
    <w:p w:rsidR="00A82B37" w:rsidRDefault="00A82B37">
      <w:pPr>
        <w:sectPr w:rsidR="00A82B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2B37" w:rsidRDefault="00A82B37">
      <w:pPr>
        <w:pStyle w:val="ConsPlusNormal"/>
        <w:ind w:firstLine="540"/>
        <w:jc w:val="both"/>
      </w:pPr>
    </w:p>
    <w:p w:rsidR="00A82B37" w:rsidRDefault="00A82B37">
      <w:pPr>
        <w:pStyle w:val="ConsPlusNormal"/>
        <w:ind w:firstLine="540"/>
        <w:jc w:val="both"/>
      </w:pPr>
    </w:p>
    <w:p w:rsidR="00A82B37" w:rsidRDefault="00A82B37">
      <w:pPr>
        <w:pStyle w:val="ConsPlusNormal"/>
        <w:ind w:firstLine="540"/>
        <w:jc w:val="both"/>
      </w:pPr>
    </w:p>
    <w:p w:rsidR="00A82B37" w:rsidRDefault="00A82B37">
      <w:pPr>
        <w:pStyle w:val="ConsPlusNormal"/>
        <w:ind w:firstLine="540"/>
        <w:jc w:val="both"/>
      </w:pPr>
    </w:p>
    <w:p w:rsidR="00A82B37" w:rsidRDefault="00A82B37">
      <w:pPr>
        <w:pStyle w:val="ConsPlusNormal"/>
        <w:jc w:val="right"/>
      </w:pPr>
    </w:p>
    <w:p w:rsidR="00A82B37" w:rsidRDefault="00A82B37">
      <w:pPr>
        <w:pStyle w:val="ConsPlusNormal"/>
        <w:jc w:val="right"/>
        <w:outlineLvl w:val="1"/>
      </w:pPr>
      <w:r>
        <w:t>Приложение N 2</w:t>
      </w:r>
    </w:p>
    <w:p w:rsidR="00A82B37" w:rsidRDefault="00A82B37">
      <w:pPr>
        <w:pStyle w:val="ConsPlusNormal"/>
        <w:jc w:val="right"/>
      </w:pPr>
      <w:r>
        <w:t xml:space="preserve">к Методике учета </w:t>
      </w:r>
      <w:proofErr w:type="gramStart"/>
      <w:r>
        <w:t>водных</w:t>
      </w:r>
      <w:proofErr w:type="gramEnd"/>
    </w:p>
    <w:p w:rsidR="00A82B37" w:rsidRDefault="00A82B37">
      <w:pPr>
        <w:pStyle w:val="ConsPlusNormal"/>
        <w:jc w:val="right"/>
      </w:pPr>
      <w:r>
        <w:t>биологических ресурсов, выпускаемых</w:t>
      </w:r>
    </w:p>
    <w:p w:rsidR="00A82B37" w:rsidRDefault="00A82B37">
      <w:pPr>
        <w:pStyle w:val="ConsPlusNormal"/>
        <w:jc w:val="right"/>
      </w:pPr>
      <w:r>
        <w:t xml:space="preserve">в водные объекты </w:t>
      </w:r>
      <w:proofErr w:type="spellStart"/>
      <w:r>
        <w:t>рыбохозяйственного</w:t>
      </w:r>
      <w:proofErr w:type="spellEnd"/>
    </w:p>
    <w:p w:rsidR="00A82B37" w:rsidRDefault="00A82B37">
      <w:pPr>
        <w:pStyle w:val="ConsPlusNormal"/>
        <w:jc w:val="right"/>
      </w:pPr>
      <w:r>
        <w:t xml:space="preserve">значения, </w:t>
      </w:r>
      <w:proofErr w:type="gramStart"/>
      <w:r>
        <w:t>утвержденной</w:t>
      </w:r>
      <w:proofErr w:type="gramEnd"/>
      <w:r>
        <w:t xml:space="preserve"> приказом</w:t>
      </w:r>
    </w:p>
    <w:p w:rsidR="00A82B37" w:rsidRDefault="00A82B37">
      <w:pPr>
        <w:pStyle w:val="ConsPlusNormal"/>
        <w:jc w:val="right"/>
      </w:pPr>
      <w:r>
        <w:t>Минсельхоза России</w:t>
      </w:r>
    </w:p>
    <w:p w:rsidR="00A82B37" w:rsidRDefault="00A82B37">
      <w:pPr>
        <w:pStyle w:val="ConsPlusNormal"/>
        <w:jc w:val="right"/>
      </w:pPr>
      <w:r>
        <w:t>от 7 мая 2015 г. N 176</w:t>
      </w:r>
    </w:p>
    <w:p w:rsidR="00A82B37" w:rsidRDefault="00A82B37">
      <w:pPr>
        <w:pStyle w:val="ConsPlusNormal"/>
        <w:ind w:firstLine="540"/>
        <w:jc w:val="both"/>
      </w:pPr>
    </w:p>
    <w:p w:rsidR="00A82B37" w:rsidRDefault="00A82B37">
      <w:pPr>
        <w:pStyle w:val="ConsPlusNormal"/>
        <w:jc w:val="center"/>
      </w:pPr>
      <w:bookmarkStart w:id="2" w:name="P510"/>
      <w:bookmarkEnd w:id="2"/>
      <w:r>
        <w:t>ПОПРАВКА</w:t>
      </w:r>
    </w:p>
    <w:p w:rsidR="00A82B37" w:rsidRDefault="00A82B37">
      <w:pPr>
        <w:pStyle w:val="ConsPlusNormal"/>
        <w:jc w:val="center"/>
      </w:pPr>
      <w:r>
        <w:t>КОЭФФИЦИЕНТА УЛОВИСТОСТИ ОРУДИЙ ДОБЫЧИ (ВЫЛОВА) ВОДНЫХ</w:t>
      </w:r>
    </w:p>
    <w:p w:rsidR="00A82B37" w:rsidRDefault="00A82B37">
      <w:pPr>
        <w:pStyle w:val="ConsPlusNormal"/>
        <w:jc w:val="center"/>
      </w:pPr>
      <w:r>
        <w:t>БИОЛОГИЧЕСКИХ РЕСУРСОВ</w:t>
      </w:r>
    </w:p>
    <w:p w:rsidR="00A82B37" w:rsidRDefault="00A82B3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6437"/>
        <w:gridCol w:w="2429"/>
      </w:tblGrid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 xml:space="preserve">Количество молоди, полученное при облове,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/м2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 xml:space="preserve">Поправочный коэффициент, </w:t>
            </w:r>
            <w:proofErr w:type="gramStart"/>
            <w:r>
              <w:t>К</w:t>
            </w:r>
            <w:proofErr w:type="gramEnd"/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0,01 - 0,04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0,01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0,05 - 0,09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0,02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0,1 - 0,14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0,03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0,15 - 0,19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0,035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0,2 - 0,24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0,04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0,25 - 0,29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0,05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0,3 - 0,34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0,06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0,35 - 0,39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0,07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0,4 - 0,44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0,08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0,45 - 0,49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0,09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0,5 - 0,54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0,1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0,55 - 0,59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0,11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0,6 - 0,64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0,12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0,65 - 0,69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0,13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0,7 - 0,74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0,14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0,75 - 0,79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0,15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0,8 - 0,84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0,16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0,85 - 0,89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0,17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0,9 - 0,94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0,18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0,95 - 0,99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0,19</w:t>
            </w:r>
          </w:p>
        </w:tc>
      </w:tr>
      <w:tr w:rsidR="00A82B37">
        <w:tc>
          <w:tcPr>
            <w:tcW w:w="830" w:type="dxa"/>
          </w:tcPr>
          <w:p w:rsidR="00A82B37" w:rsidRDefault="00A82B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37" w:type="dxa"/>
          </w:tcPr>
          <w:p w:rsidR="00A82B37" w:rsidRDefault="00A82B37">
            <w:pPr>
              <w:pStyle w:val="ConsPlusNormal"/>
              <w:jc w:val="center"/>
            </w:pPr>
            <w:r>
              <w:t>1,0 и более</w:t>
            </w:r>
          </w:p>
        </w:tc>
        <w:tc>
          <w:tcPr>
            <w:tcW w:w="2429" w:type="dxa"/>
          </w:tcPr>
          <w:p w:rsidR="00A82B37" w:rsidRDefault="00A82B37">
            <w:pPr>
              <w:pStyle w:val="ConsPlusNormal"/>
              <w:jc w:val="center"/>
            </w:pPr>
            <w:r>
              <w:t>0,2</w:t>
            </w:r>
          </w:p>
        </w:tc>
      </w:tr>
    </w:tbl>
    <w:p w:rsidR="00A82B37" w:rsidRDefault="00A82B37">
      <w:pPr>
        <w:pStyle w:val="ConsPlusNormal"/>
        <w:ind w:firstLine="540"/>
        <w:jc w:val="both"/>
      </w:pPr>
    </w:p>
    <w:p w:rsidR="00A82B37" w:rsidRDefault="00A82B37">
      <w:pPr>
        <w:pStyle w:val="ConsPlusNormal"/>
        <w:jc w:val="both"/>
      </w:pPr>
    </w:p>
    <w:p w:rsidR="00A82B37" w:rsidRDefault="00A82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2FB" w:rsidRDefault="00F222FB">
      <w:bookmarkStart w:id="3" w:name="_GoBack"/>
      <w:bookmarkEnd w:id="3"/>
    </w:p>
    <w:sectPr w:rsidR="00F222FB" w:rsidSect="00A82B37">
      <w:pgSz w:w="16838" w:h="11905" w:orient="landscape"/>
      <w:pgMar w:top="851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37"/>
    <w:rsid w:val="00001773"/>
    <w:rsid w:val="000066CE"/>
    <w:rsid w:val="00010652"/>
    <w:rsid w:val="00011E00"/>
    <w:rsid w:val="00022FBB"/>
    <w:rsid w:val="00026AEC"/>
    <w:rsid w:val="00032B6D"/>
    <w:rsid w:val="00037A2E"/>
    <w:rsid w:val="00045066"/>
    <w:rsid w:val="000504A4"/>
    <w:rsid w:val="00050A0B"/>
    <w:rsid w:val="00055501"/>
    <w:rsid w:val="00062FFD"/>
    <w:rsid w:val="00070771"/>
    <w:rsid w:val="00071E36"/>
    <w:rsid w:val="00090610"/>
    <w:rsid w:val="00090F4C"/>
    <w:rsid w:val="00092F67"/>
    <w:rsid w:val="000A764D"/>
    <w:rsid w:val="000B7096"/>
    <w:rsid w:val="000C2C72"/>
    <w:rsid w:val="000C44F5"/>
    <w:rsid w:val="000C535A"/>
    <w:rsid w:val="000C6450"/>
    <w:rsid w:val="000C78E5"/>
    <w:rsid w:val="000D180D"/>
    <w:rsid w:val="000D2337"/>
    <w:rsid w:val="000D2D9F"/>
    <w:rsid w:val="000E2B4B"/>
    <w:rsid w:val="000F0C1D"/>
    <w:rsid w:val="000F1C59"/>
    <w:rsid w:val="000F314D"/>
    <w:rsid w:val="000F587A"/>
    <w:rsid w:val="00100ECA"/>
    <w:rsid w:val="001147A0"/>
    <w:rsid w:val="00126CF1"/>
    <w:rsid w:val="00166D59"/>
    <w:rsid w:val="00167231"/>
    <w:rsid w:val="001703FF"/>
    <w:rsid w:val="00177321"/>
    <w:rsid w:val="001820B5"/>
    <w:rsid w:val="0018428E"/>
    <w:rsid w:val="00193439"/>
    <w:rsid w:val="00195D03"/>
    <w:rsid w:val="001A1751"/>
    <w:rsid w:val="001C0035"/>
    <w:rsid w:val="001C3634"/>
    <w:rsid w:val="001E6BE3"/>
    <w:rsid w:val="001F1E19"/>
    <w:rsid w:val="001F4194"/>
    <w:rsid w:val="001F7454"/>
    <w:rsid w:val="00204302"/>
    <w:rsid w:val="00211982"/>
    <w:rsid w:val="00217BC8"/>
    <w:rsid w:val="0022118D"/>
    <w:rsid w:val="00224EFB"/>
    <w:rsid w:val="00227D4D"/>
    <w:rsid w:val="00230C27"/>
    <w:rsid w:val="00235A46"/>
    <w:rsid w:val="002407CF"/>
    <w:rsid w:val="002517C1"/>
    <w:rsid w:val="00257230"/>
    <w:rsid w:val="00270D06"/>
    <w:rsid w:val="0027545C"/>
    <w:rsid w:val="0028409F"/>
    <w:rsid w:val="002903DB"/>
    <w:rsid w:val="00296F4E"/>
    <w:rsid w:val="002A2BEC"/>
    <w:rsid w:val="002A5370"/>
    <w:rsid w:val="002B3035"/>
    <w:rsid w:val="002C290F"/>
    <w:rsid w:val="002C6FB1"/>
    <w:rsid w:val="002D064D"/>
    <w:rsid w:val="002E2498"/>
    <w:rsid w:val="002F0640"/>
    <w:rsid w:val="002F11C1"/>
    <w:rsid w:val="002F1EC3"/>
    <w:rsid w:val="002F60F7"/>
    <w:rsid w:val="003105CA"/>
    <w:rsid w:val="00327C91"/>
    <w:rsid w:val="00330BBB"/>
    <w:rsid w:val="003438D6"/>
    <w:rsid w:val="00346A52"/>
    <w:rsid w:val="00356A27"/>
    <w:rsid w:val="00372833"/>
    <w:rsid w:val="003774E4"/>
    <w:rsid w:val="00384AB7"/>
    <w:rsid w:val="00387CDA"/>
    <w:rsid w:val="00387F0B"/>
    <w:rsid w:val="00394427"/>
    <w:rsid w:val="003A0354"/>
    <w:rsid w:val="003A68B4"/>
    <w:rsid w:val="003B54C0"/>
    <w:rsid w:val="003B6DBC"/>
    <w:rsid w:val="003D0BBD"/>
    <w:rsid w:val="003D34C7"/>
    <w:rsid w:val="003E3F6B"/>
    <w:rsid w:val="004010C7"/>
    <w:rsid w:val="0040164B"/>
    <w:rsid w:val="00421D20"/>
    <w:rsid w:val="00430434"/>
    <w:rsid w:val="00442EEA"/>
    <w:rsid w:val="00464E08"/>
    <w:rsid w:val="00466001"/>
    <w:rsid w:val="004802B2"/>
    <w:rsid w:val="00484AC5"/>
    <w:rsid w:val="00491D44"/>
    <w:rsid w:val="004A0A02"/>
    <w:rsid w:val="004A34C6"/>
    <w:rsid w:val="004A78FE"/>
    <w:rsid w:val="004B0956"/>
    <w:rsid w:val="004C4194"/>
    <w:rsid w:val="004C4424"/>
    <w:rsid w:val="004C5B1D"/>
    <w:rsid w:val="004C7573"/>
    <w:rsid w:val="004E7099"/>
    <w:rsid w:val="004F4B7A"/>
    <w:rsid w:val="004F6A70"/>
    <w:rsid w:val="005013F4"/>
    <w:rsid w:val="005062D0"/>
    <w:rsid w:val="0051428C"/>
    <w:rsid w:val="00526154"/>
    <w:rsid w:val="00533E41"/>
    <w:rsid w:val="00542EEF"/>
    <w:rsid w:val="00547DF7"/>
    <w:rsid w:val="00560C8D"/>
    <w:rsid w:val="0056330D"/>
    <w:rsid w:val="0056465E"/>
    <w:rsid w:val="00566001"/>
    <w:rsid w:val="005677CD"/>
    <w:rsid w:val="00573C78"/>
    <w:rsid w:val="0058195C"/>
    <w:rsid w:val="00585C0F"/>
    <w:rsid w:val="00594B72"/>
    <w:rsid w:val="005A0E91"/>
    <w:rsid w:val="005A1CD2"/>
    <w:rsid w:val="005C3457"/>
    <w:rsid w:val="005E3B40"/>
    <w:rsid w:val="005E4AF9"/>
    <w:rsid w:val="005F343E"/>
    <w:rsid w:val="005F504B"/>
    <w:rsid w:val="005F631E"/>
    <w:rsid w:val="006037FF"/>
    <w:rsid w:val="0060664D"/>
    <w:rsid w:val="00625AA7"/>
    <w:rsid w:val="006355E0"/>
    <w:rsid w:val="0064374F"/>
    <w:rsid w:val="0066265B"/>
    <w:rsid w:val="00665A7A"/>
    <w:rsid w:val="006755D8"/>
    <w:rsid w:val="00684AFD"/>
    <w:rsid w:val="00692697"/>
    <w:rsid w:val="00692F19"/>
    <w:rsid w:val="006A1DA0"/>
    <w:rsid w:val="006B07E7"/>
    <w:rsid w:val="006C41A0"/>
    <w:rsid w:val="006C4CE6"/>
    <w:rsid w:val="006C7A3F"/>
    <w:rsid w:val="006D24DC"/>
    <w:rsid w:val="006E5944"/>
    <w:rsid w:val="006F5AA1"/>
    <w:rsid w:val="00712C68"/>
    <w:rsid w:val="0072087D"/>
    <w:rsid w:val="00723580"/>
    <w:rsid w:val="00733CA2"/>
    <w:rsid w:val="0073516F"/>
    <w:rsid w:val="00736BE6"/>
    <w:rsid w:val="00736E06"/>
    <w:rsid w:val="00737BB0"/>
    <w:rsid w:val="00741640"/>
    <w:rsid w:val="007565B8"/>
    <w:rsid w:val="007605FB"/>
    <w:rsid w:val="007834D0"/>
    <w:rsid w:val="0079753C"/>
    <w:rsid w:val="007C24E3"/>
    <w:rsid w:val="007C305A"/>
    <w:rsid w:val="007C43B0"/>
    <w:rsid w:val="007D475A"/>
    <w:rsid w:val="007E315A"/>
    <w:rsid w:val="007E4835"/>
    <w:rsid w:val="007E66DE"/>
    <w:rsid w:val="007E69DD"/>
    <w:rsid w:val="007F5C6B"/>
    <w:rsid w:val="007F6ECB"/>
    <w:rsid w:val="0080184E"/>
    <w:rsid w:val="008127D9"/>
    <w:rsid w:val="008142D8"/>
    <w:rsid w:val="00815FDD"/>
    <w:rsid w:val="0082717E"/>
    <w:rsid w:val="00833D1C"/>
    <w:rsid w:val="00834D39"/>
    <w:rsid w:val="00861C2A"/>
    <w:rsid w:val="00867761"/>
    <w:rsid w:val="008712DC"/>
    <w:rsid w:val="00872D9A"/>
    <w:rsid w:val="00877811"/>
    <w:rsid w:val="00880992"/>
    <w:rsid w:val="00880C3A"/>
    <w:rsid w:val="008A1094"/>
    <w:rsid w:val="008A58B9"/>
    <w:rsid w:val="008B3182"/>
    <w:rsid w:val="008B52F1"/>
    <w:rsid w:val="008B792E"/>
    <w:rsid w:val="008C60C9"/>
    <w:rsid w:val="008D141E"/>
    <w:rsid w:val="008E0C75"/>
    <w:rsid w:val="008E1B6D"/>
    <w:rsid w:val="008E48B3"/>
    <w:rsid w:val="008E6269"/>
    <w:rsid w:val="009028D2"/>
    <w:rsid w:val="009136FD"/>
    <w:rsid w:val="009179F2"/>
    <w:rsid w:val="009230FD"/>
    <w:rsid w:val="009240DC"/>
    <w:rsid w:val="009264F7"/>
    <w:rsid w:val="00927748"/>
    <w:rsid w:val="00931C53"/>
    <w:rsid w:val="00934623"/>
    <w:rsid w:val="0094315D"/>
    <w:rsid w:val="00953F31"/>
    <w:rsid w:val="00954949"/>
    <w:rsid w:val="009807D4"/>
    <w:rsid w:val="009A2409"/>
    <w:rsid w:val="009B441D"/>
    <w:rsid w:val="009C6857"/>
    <w:rsid w:val="009D42CE"/>
    <w:rsid w:val="009E1F3A"/>
    <w:rsid w:val="009F14A3"/>
    <w:rsid w:val="009F45CF"/>
    <w:rsid w:val="009F664C"/>
    <w:rsid w:val="00A00CF9"/>
    <w:rsid w:val="00A029E4"/>
    <w:rsid w:val="00A04744"/>
    <w:rsid w:val="00A063AF"/>
    <w:rsid w:val="00A24438"/>
    <w:rsid w:val="00A27224"/>
    <w:rsid w:val="00A36E78"/>
    <w:rsid w:val="00A54001"/>
    <w:rsid w:val="00A54105"/>
    <w:rsid w:val="00A62614"/>
    <w:rsid w:val="00A65196"/>
    <w:rsid w:val="00A67C5E"/>
    <w:rsid w:val="00A75475"/>
    <w:rsid w:val="00A77E35"/>
    <w:rsid w:val="00A82B37"/>
    <w:rsid w:val="00A914C6"/>
    <w:rsid w:val="00A96260"/>
    <w:rsid w:val="00AA0FED"/>
    <w:rsid w:val="00AB7E37"/>
    <w:rsid w:val="00AC1287"/>
    <w:rsid w:val="00AC7F16"/>
    <w:rsid w:val="00AF34CD"/>
    <w:rsid w:val="00B00180"/>
    <w:rsid w:val="00B131EF"/>
    <w:rsid w:val="00B15AE2"/>
    <w:rsid w:val="00B16D63"/>
    <w:rsid w:val="00B21A6A"/>
    <w:rsid w:val="00B24CB0"/>
    <w:rsid w:val="00B26EC5"/>
    <w:rsid w:val="00B316AC"/>
    <w:rsid w:val="00B3187B"/>
    <w:rsid w:val="00B402C3"/>
    <w:rsid w:val="00B42637"/>
    <w:rsid w:val="00B44483"/>
    <w:rsid w:val="00B47318"/>
    <w:rsid w:val="00B53946"/>
    <w:rsid w:val="00B61ED6"/>
    <w:rsid w:val="00B72F1D"/>
    <w:rsid w:val="00B7716D"/>
    <w:rsid w:val="00B77BCC"/>
    <w:rsid w:val="00B814FB"/>
    <w:rsid w:val="00B869DE"/>
    <w:rsid w:val="00B9529B"/>
    <w:rsid w:val="00B95C79"/>
    <w:rsid w:val="00BA12E1"/>
    <w:rsid w:val="00BB2C53"/>
    <w:rsid w:val="00BB7862"/>
    <w:rsid w:val="00BC0DDD"/>
    <w:rsid w:val="00BC2BB4"/>
    <w:rsid w:val="00BE315B"/>
    <w:rsid w:val="00BE31E7"/>
    <w:rsid w:val="00BE4A20"/>
    <w:rsid w:val="00BE7F58"/>
    <w:rsid w:val="00BF172F"/>
    <w:rsid w:val="00BF5585"/>
    <w:rsid w:val="00C114A9"/>
    <w:rsid w:val="00C13370"/>
    <w:rsid w:val="00C258BB"/>
    <w:rsid w:val="00C27B48"/>
    <w:rsid w:val="00C3437E"/>
    <w:rsid w:val="00C54AB2"/>
    <w:rsid w:val="00C5507B"/>
    <w:rsid w:val="00C5623F"/>
    <w:rsid w:val="00C75AEE"/>
    <w:rsid w:val="00C806A7"/>
    <w:rsid w:val="00C81DDF"/>
    <w:rsid w:val="00C85828"/>
    <w:rsid w:val="00C944BA"/>
    <w:rsid w:val="00CA02AC"/>
    <w:rsid w:val="00CA5472"/>
    <w:rsid w:val="00CA6EF1"/>
    <w:rsid w:val="00CB7DFA"/>
    <w:rsid w:val="00CE3212"/>
    <w:rsid w:val="00CE6745"/>
    <w:rsid w:val="00CF0008"/>
    <w:rsid w:val="00CF6BDC"/>
    <w:rsid w:val="00D1470A"/>
    <w:rsid w:val="00D1546C"/>
    <w:rsid w:val="00D21C16"/>
    <w:rsid w:val="00D30C6B"/>
    <w:rsid w:val="00D405AA"/>
    <w:rsid w:val="00D47469"/>
    <w:rsid w:val="00D47F7F"/>
    <w:rsid w:val="00D55E58"/>
    <w:rsid w:val="00D56CCF"/>
    <w:rsid w:val="00D70D3C"/>
    <w:rsid w:val="00D72631"/>
    <w:rsid w:val="00D818A2"/>
    <w:rsid w:val="00D81DE5"/>
    <w:rsid w:val="00D876F9"/>
    <w:rsid w:val="00D94416"/>
    <w:rsid w:val="00D96F8B"/>
    <w:rsid w:val="00DA271D"/>
    <w:rsid w:val="00DA391C"/>
    <w:rsid w:val="00DB174E"/>
    <w:rsid w:val="00DB22BF"/>
    <w:rsid w:val="00DB2791"/>
    <w:rsid w:val="00DB785B"/>
    <w:rsid w:val="00DD1992"/>
    <w:rsid w:val="00E03C23"/>
    <w:rsid w:val="00E2271D"/>
    <w:rsid w:val="00E27F74"/>
    <w:rsid w:val="00E31EC1"/>
    <w:rsid w:val="00E405A5"/>
    <w:rsid w:val="00E54740"/>
    <w:rsid w:val="00E56CDA"/>
    <w:rsid w:val="00E576B0"/>
    <w:rsid w:val="00E7111E"/>
    <w:rsid w:val="00E72783"/>
    <w:rsid w:val="00E74643"/>
    <w:rsid w:val="00E76EAE"/>
    <w:rsid w:val="00E80C01"/>
    <w:rsid w:val="00E970CA"/>
    <w:rsid w:val="00EB7593"/>
    <w:rsid w:val="00EC011A"/>
    <w:rsid w:val="00EC7793"/>
    <w:rsid w:val="00EE163A"/>
    <w:rsid w:val="00EF1376"/>
    <w:rsid w:val="00EF61CB"/>
    <w:rsid w:val="00F044D3"/>
    <w:rsid w:val="00F07177"/>
    <w:rsid w:val="00F222FB"/>
    <w:rsid w:val="00F240F9"/>
    <w:rsid w:val="00F3125C"/>
    <w:rsid w:val="00F33F74"/>
    <w:rsid w:val="00F40249"/>
    <w:rsid w:val="00F505DE"/>
    <w:rsid w:val="00F50E8D"/>
    <w:rsid w:val="00F53F0C"/>
    <w:rsid w:val="00F57699"/>
    <w:rsid w:val="00F57DAF"/>
    <w:rsid w:val="00F60C2E"/>
    <w:rsid w:val="00F91ED0"/>
    <w:rsid w:val="00FA067C"/>
    <w:rsid w:val="00FA3622"/>
    <w:rsid w:val="00FA6503"/>
    <w:rsid w:val="00FB160A"/>
    <w:rsid w:val="00FB36C0"/>
    <w:rsid w:val="00FC0F60"/>
    <w:rsid w:val="00FC203E"/>
    <w:rsid w:val="00FD3B30"/>
    <w:rsid w:val="00FD612D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hyperlink" Target="consultantplus://offline/ref=E8DF067C4B10444E6227EDC727AA6E7764DF574DC4DAA31232C56A977E850C254C678652E3956182v2LFG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8DF067C4B10444E6227EDC727AA6E7767DA5F4FC5DCA31232C56A977E850C254C678652E3956182v2LEG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3840</Words>
  <Characters>21893</Characters>
  <Application>Microsoft Office Word</Application>
  <DocSecurity>0</DocSecurity>
  <Lines>182</Lines>
  <Paragraphs>51</Paragraphs>
  <ScaleCrop>false</ScaleCrop>
  <Company/>
  <LinksUpToDate>false</LinksUpToDate>
  <CharactersWithSpaces>25682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Р. Хасанов</dc:creator>
  <cp:keywords/>
  <dc:description/>
  <cp:lastModifiedBy>Сергей Р. Хасанов</cp:lastModifiedBy>
  <cp:revision>1</cp:revision>
  <dcterms:created xsi:type="dcterms:W3CDTF">2017-02-02T06:11:00Z</dcterms:created>
  <dcterms:modified xsi:type="dcterms:W3CDTF">2017-02-02T06:12:00Z</dcterms:modified>
</cp:coreProperties>
</file>